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C6068">
      <w:pPr>
        <w:rPr>
          <w:sz w:val="72"/>
          <w:szCs w:val="72"/>
        </w:rPr>
      </w:pPr>
      <w:bookmarkStart w:id="0" w:name="_GoBack"/>
      <w:bookmarkEnd w:id="0"/>
    </w:p>
    <w:p w14:paraId="5DBBE3E3">
      <w:pPr>
        <w:jc w:val="center"/>
        <w:rPr>
          <w:rFonts w:hint="eastAsia" w:ascii="黑体" w:hAnsi="黑体" w:eastAsia="黑体"/>
          <w:b/>
          <w:sz w:val="84"/>
          <w:szCs w:val="84"/>
          <w:lang w:eastAsia="zh-CN"/>
        </w:rPr>
      </w:pPr>
      <w:r>
        <w:rPr>
          <w:rFonts w:hint="eastAsia" w:ascii="黑体" w:hAnsi="黑体" w:eastAsia="黑体"/>
          <w:b/>
          <w:sz w:val="84"/>
          <w:szCs w:val="84"/>
          <w:lang w:eastAsia="zh-CN"/>
        </w:rPr>
        <w:t>唐山市丰南区消防救援大队</w:t>
      </w:r>
    </w:p>
    <w:p w14:paraId="4A7C69AA">
      <w:pPr>
        <w:jc w:val="center"/>
        <w:rPr>
          <w:sz w:val="84"/>
          <w:szCs w:val="84"/>
        </w:rPr>
      </w:pPr>
      <w:r>
        <w:rPr>
          <w:rFonts w:hint="eastAsia" w:ascii="黑体" w:hAnsi="黑体" w:eastAsia="黑体"/>
          <w:b/>
          <w:sz w:val="84"/>
          <w:szCs w:val="84"/>
        </w:rPr>
        <w:t>202</w:t>
      </w:r>
      <w:r>
        <w:rPr>
          <w:rFonts w:hint="eastAsia" w:ascii="黑体" w:hAnsi="黑体" w:eastAsia="黑体"/>
          <w:b/>
          <w:sz w:val="84"/>
          <w:szCs w:val="84"/>
          <w:lang w:val="en-US" w:eastAsia="zh-CN"/>
        </w:rPr>
        <w:t>4</w:t>
      </w:r>
      <w:r>
        <w:rPr>
          <w:rFonts w:hint="eastAsia" w:ascii="黑体" w:hAnsi="黑体" w:eastAsia="黑体"/>
          <w:b/>
          <w:sz w:val="84"/>
          <w:szCs w:val="84"/>
        </w:rPr>
        <w:t>年度部门预算</w:t>
      </w:r>
    </w:p>
    <w:p w14:paraId="0BDD6363">
      <w:pPr>
        <w:rPr>
          <w:sz w:val="84"/>
          <w:szCs w:val="84"/>
        </w:rPr>
      </w:pPr>
    </w:p>
    <w:p w14:paraId="1CDC8ECB">
      <w:pPr>
        <w:jc w:val="center"/>
        <w:rPr>
          <w:sz w:val="84"/>
          <w:szCs w:val="84"/>
        </w:rPr>
      </w:pPr>
      <w:r>
        <w:rPr>
          <w:rFonts w:hint="eastAsia"/>
          <w:sz w:val="84"/>
          <w:szCs w:val="84"/>
        </w:rPr>
        <w:drawing>
          <wp:inline distT="0" distB="0" distL="0" distR="0">
            <wp:extent cx="2488565" cy="2488565"/>
            <wp:effectExtent l="0" t="0" r="698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89538" cy="2489538"/>
                    </a:xfrm>
                    <a:prstGeom prst="rect">
                      <a:avLst/>
                    </a:prstGeom>
                  </pic:spPr>
                </pic:pic>
              </a:graphicData>
            </a:graphic>
          </wp:inline>
        </w:drawing>
      </w:r>
    </w:p>
    <w:p w14:paraId="3F08DFA4">
      <w:pPr>
        <w:rPr>
          <w:sz w:val="84"/>
          <w:szCs w:val="84"/>
        </w:rPr>
      </w:pPr>
    </w:p>
    <w:p w14:paraId="06B930C5">
      <w:pPr>
        <w:rPr>
          <w:sz w:val="84"/>
          <w:szCs w:val="84"/>
        </w:rPr>
      </w:pPr>
    </w:p>
    <w:p w14:paraId="674AC07E">
      <w:pPr>
        <w:jc w:val="center"/>
        <w:rPr>
          <w:rFonts w:ascii="华文楷体" w:hAnsi="华文楷体" w:eastAsia="华文楷体"/>
          <w:b/>
          <w:sz w:val="52"/>
          <w:szCs w:val="52"/>
        </w:rPr>
      </w:pPr>
      <w:r>
        <w:rPr>
          <w:rFonts w:hint="eastAsia" w:ascii="华文楷体" w:hAnsi="华文楷体" w:eastAsia="华文楷体"/>
          <w:b/>
          <w:sz w:val="52"/>
          <w:szCs w:val="52"/>
        </w:rPr>
        <w:t>二〇二</w:t>
      </w:r>
      <w:r>
        <w:rPr>
          <w:rFonts w:hint="eastAsia" w:ascii="华文楷体" w:hAnsi="华文楷体" w:eastAsia="华文楷体"/>
          <w:b/>
          <w:sz w:val="52"/>
          <w:szCs w:val="52"/>
          <w:lang w:val="en-US" w:eastAsia="zh-CN"/>
        </w:rPr>
        <w:t>四</w:t>
      </w:r>
      <w:r>
        <w:rPr>
          <w:rFonts w:hint="eastAsia" w:ascii="华文楷体" w:hAnsi="华文楷体" w:eastAsia="华文楷体"/>
          <w:b/>
          <w:sz w:val="52"/>
          <w:szCs w:val="52"/>
        </w:rPr>
        <w:t>年</w:t>
      </w:r>
      <w:r>
        <w:rPr>
          <w:rFonts w:hint="eastAsia" w:ascii="华文楷体" w:hAnsi="华文楷体" w:eastAsia="华文楷体"/>
          <w:b/>
          <w:sz w:val="52"/>
          <w:szCs w:val="52"/>
          <w:lang w:eastAsia="zh-CN"/>
        </w:rPr>
        <w:t>五</w:t>
      </w:r>
      <w:r>
        <w:rPr>
          <w:rFonts w:hint="eastAsia" w:ascii="华文楷体" w:hAnsi="华文楷体" w:eastAsia="华文楷体"/>
          <w:b/>
          <w:sz w:val="52"/>
          <w:szCs w:val="52"/>
        </w:rPr>
        <w:t>月</w:t>
      </w:r>
    </w:p>
    <w:p w14:paraId="262A792D">
      <w:pPr>
        <w:jc w:val="center"/>
        <w:rPr>
          <w:rFonts w:ascii="华文楷体" w:hAnsi="华文楷体" w:eastAsia="华文楷体"/>
          <w:b/>
          <w:sz w:val="52"/>
          <w:szCs w:val="52"/>
        </w:rPr>
      </w:pPr>
    </w:p>
    <w:p w14:paraId="334497F9">
      <w:pPr>
        <w:jc w:val="center"/>
        <w:rPr>
          <w:rFonts w:ascii="黑体" w:hAnsi="华文楷体" w:eastAsia="黑体"/>
          <w:b/>
          <w:sz w:val="44"/>
          <w:szCs w:val="44"/>
        </w:rPr>
      </w:pPr>
      <w:r>
        <w:rPr>
          <w:rFonts w:hint="eastAsia" w:ascii="黑体" w:hAnsi="华文楷体" w:eastAsia="黑体"/>
          <w:b/>
          <w:sz w:val="44"/>
          <w:szCs w:val="44"/>
        </w:rPr>
        <w:t>目   录</w:t>
      </w:r>
    </w:p>
    <w:p w14:paraId="3B1512ED">
      <w:pPr>
        <w:jc w:val="center"/>
        <w:rPr>
          <w:rFonts w:ascii="华文楷体" w:hAnsi="华文楷体" w:eastAsia="华文楷体"/>
          <w:b/>
          <w:sz w:val="10"/>
          <w:szCs w:val="10"/>
        </w:rPr>
      </w:pPr>
    </w:p>
    <w:p w14:paraId="5A6C7689">
      <w:pPr>
        <w:jc w:val="left"/>
        <w:rPr>
          <w:rFonts w:ascii="黑体" w:hAnsi="华文楷体" w:eastAsia="黑体"/>
          <w:sz w:val="32"/>
          <w:szCs w:val="32"/>
        </w:rPr>
      </w:pPr>
      <w:r>
        <w:rPr>
          <w:rFonts w:hint="eastAsia" w:ascii="黑体" w:hAnsi="华文楷体" w:eastAsia="黑体"/>
          <w:sz w:val="32"/>
          <w:szCs w:val="32"/>
        </w:rPr>
        <w:t xml:space="preserve">第一部分 </w:t>
      </w:r>
      <w:r>
        <w:rPr>
          <w:rFonts w:hint="eastAsia" w:ascii="黑体" w:hAnsi="华文楷体" w:eastAsia="黑体"/>
          <w:sz w:val="32"/>
          <w:szCs w:val="32"/>
          <w:lang w:eastAsia="zh-CN"/>
        </w:rPr>
        <w:t>唐山市丰南区消防救援大队</w:t>
      </w:r>
      <w:r>
        <w:rPr>
          <w:rFonts w:hint="eastAsia" w:ascii="黑体" w:hAnsi="华文楷体" w:eastAsia="黑体"/>
          <w:sz w:val="32"/>
          <w:szCs w:val="32"/>
        </w:rPr>
        <w:t>概况</w:t>
      </w:r>
    </w:p>
    <w:p w14:paraId="16D02626">
      <w:pPr>
        <w:jc w:val="left"/>
        <w:rPr>
          <w:rFonts w:ascii="仿宋_GB2312" w:hAnsi="华文楷体" w:eastAsia="仿宋_GB2312"/>
          <w:sz w:val="32"/>
          <w:szCs w:val="32"/>
        </w:rPr>
      </w:pPr>
      <w:r>
        <w:rPr>
          <w:rFonts w:hint="eastAsia" w:ascii="仿宋_GB2312" w:hAnsi="华文楷体" w:eastAsia="仿宋_GB2312"/>
          <w:sz w:val="32"/>
          <w:szCs w:val="32"/>
        </w:rPr>
        <w:t>一、主要职责</w:t>
      </w:r>
    </w:p>
    <w:p w14:paraId="3415AE3A">
      <w:pPr>
        <w:jc w:val="left"/>
        <w:rPr>
          <w:rFonts w:ascii="仿宋_GB2312" w:hAnsi="华文楷体" w:eastAsia="仿宋_GB2312"/>
          <w:sz w:val="32"/>
          <w:szCs w:val="32"/>
        </w:rPr>
      </w:pPr>
      <w:r>
        <w:rPr>
          <w:rFonts w:hint="eastAsia" w:ascii="仿宋_GB2312" w:hAnsi="华文楷体" w:eastAsia="仿宋_GB2312"/>
          <w:sz w:val="32"/>
          <w:szCs w:val="32"/>
        </w:rPr>
        <w:t>二、部门预算单位构成</w:t>
      </w:r>
    </w:p>
    <w:p w14:paraId="7647A485">
      <w:pPr>
        <w:jc w:val="left"/>
        <w:rPr>
          <w:rFonts w:ascii="仿宋_GB2312" w:hAnsi="华文楷体" w:eastAsia="仿宋_GB2312"/>
          <w:sz w:val="32"/>
          <w:szCs w:val="32"/>
        </w:rPr>
      </w:pPr>
    </w:p>
    <w:p w14:paraId="12029FAD">
      <w:pPr>
        <w:jc w:val="left"/>
        <w:rPr>
          <w:rFonts w:ascii="仿宋_GB2312" w:hAnsi="华文楷体" w:eastAsia="仿宋_GB2312"/>
          <w:sz w:val="32"/>
          <w:szCs w:val="32"/>
        </w:rPr>
      </w:pPr>
      <w:r>
        <w:rPr>
          <w:rFonts w:hint="eastAsia" w:ascii="黑体" w:hAnsi="华文楷体" w:eastAsia="黑体"/>
          <w:sz w:val="32"/>
          <w:szCs w:val="32"/>
        </w:rPr>
        <w:t xml:space="preserve">第二部分 </w:t>
      </w:r>
      <w:r>
        <w:rPr>
          <w:rFonts w:hint="eastAsia" w:ascii="黑体" w:hAnsi="华文楷体" w:eastAsia="黑体"/>
          <w:sz w:val="32"/>
          <w:szCs w:val="32"/>
          <w:lang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 xml:space="preserve"> 年部门预算表</w:t>
      </w:r>
    </w:p>
    <w:p w14:paraId="68B1D3EE">
      <w:pPr>
        <w:jc w:val="left"/>
        <w:rPr>
          <w:rFonts w:ascii="仿宋_GB2312" w:hAnsi="华文楷体" w:eastAsia="仿宋_GB2312"/>
          <w:sz w:val="32"/>
          <w:szCs w:val="32"/>
        </w:rPr>
      </w:pPr>
      <w:r>
        <w:rPr>
          <w:rFonts w:hint="eastAsia" w:ascii="仿宋_GB2312" w:hAnsi="华文楷体" w:eastAsia="仿宋_GB2312"/>
          <w:sz w:val="32"/>
          <w:szCs w:val="32"/>
        </w:rPr>
        <w:t>一、部门收支总表</w:t>
      </w:r>
    </w:p>
    <w:p w14:paraId="2788CE2E">
      <w:pPr>
        <w:jc w:val="left"/>
        <w:rPr>
          <w:rFonts w:ascii="仿宋_GB2312" w:hAnsi="华文楷体" w:eastAsia="仿宋_GB2312"/>
          <w:sz w:val="32"/>
          <w:szCs w:val="32"/>
        </w:rPr>
      </w:pPr>
      <w:r>
        <w:rPr>
          <w:rFonts w:hint="eastAsia" w:ascii="仿宋_GB2312" w:hAnsi="华文楷体" w:eastAsia="仿宋_GB2312"/>
          <w:sz w:val="32"/>
          <w:szCs w:val="32"/>
        </w:rPr>
        <w:t>二、部门收入总表</w:t>
      </w:r>
    </w:p>
    <w:p w14:paraId="1166AE7C">
      <w:pPr>
        <w:jc w:val="left"/>
        <w:rPr>
          <w:rFonts w:ascii="仿宋_GB2312" w:hAnsi="华文楷体" w:eastAsia="仿宋_GB2312"/>
          <w:sz w:val="32"/>
          <w:szCs w:val="32"/>
        </w:rPr>
      </w:pPr>
      <w:r>
        <w:rPr>
          <w:rFonts w:hint="eastAsia" w:ascii="仿宋_GB2312" w:hAnsi="华文楷体" w:eastAsia="仿宋_GB2312"/>
          <w:sz w:val="32"/>
          <w:szCs w:val="32"/>
        </w:rPr>
        <w:t>三、部门支出总表</w:t>
      </w:r>
    </w:p>
    <w:p w14:paraId="547651F3">
      <w:pPr>
        <w:jc w:val="left"/>
        <w:rPr>
          <w:rFonts w:ascii="仿宋_GB2312" w:hAnsi="华文楷体" w:eastAsia="仿宋_GB2312"/>
          <w:sz w:val="32"/>
          <w:szCs w:val="32"/>
        </w:rPr>
      </w:pPr>
      <w:r>
        <w:rPr>
          <w:rFonts w:hint="eastAsia" w:ascii="仿宋_GB2312" w:hAnsi="华文楷体" w:eastAsia="仿宋_GB2312"/>
          <w:sz w:val="32"/>
          <w:szCs w:val="32"/>
        </w:rPr>
        <w:t>四、财政拨款收支总表</w:t>
      </w:r>
    </w:p>
    <w:p w14:paraId="56A21798">
      <w:pPr>
        <w:jc w:val="left"/>
        <w:rPr>
          <w:rFonts w:ascii="仿宋_GB2312" w:hAnsi="华文楷体" w:eastAsia="仿宋_GB2312"/>
          <w:sz w:val="32"/>
          <w:szCs w:val="32"/>
        </w:rPr>
      </w:pPr>
      <w:r>
        <w:rPr>
          <w:rFonts w:hint="eastAsia" w:ascii="仿宋_GB2312" w:hAnsi="华文楷体" w:eastAsia="仿宋_GB2312"/>
          <w:sz w:val="32"/>
          <w:szCs w:val="32"/>
        </w:rPr>
        <w:t>五、一般公共预算支出表</w:t>
      </w:r>
    </w:p>
    <w:p w14:paraId="526DE9D6">
      <w:pPr>
        <w:jc w:val="left"/>
        <w:rPr>
          <w:rFonts w:ascii="仿宋_GB2312" w:hAnsi="华文楷体" w:eastAsia="仿宋_GB2312"/>
          <w:sz w:val="32"/>
          <w:szCs w:val="32"/>
        </w:rPr>
      </w:pPr>
      <w:r>
        <w:rPr>
          <w:rFonts w:hint="eastAsia" w:ascii="仿宋_GB2312" w:hAnsi="华文楷体" w:eastAsia="仿宋_GB2312"/>
          <w:sz w:val="32"/>
          <w:szCs w:val="32"/>
        </w:rPr>
        <w:t>六、政府性基金预算拨款支出表</w:t>
      </w:r>
    </w:p>
    <w:p w14:paraId="0BDB5AE6">
      <w:pPr>
        <w:jc w:val="left"/>
        <w:rPr>
          <w:rFonts w:hint="eastAsia" w:ascii="仿宋_GB2312" w:hAnsi="华文楷体" w:eastAsia="仿宋_GB2312"/>
          <w:sz w:val="32"/>
          <w:szCs w:val="32"/>
        </w:rPr>
      </w:pPr>
      <w:r>
        <w:rPr>
          <w:rFonts w:hint="eastAsia" w:ascii="仿宋_GB2312" w:hAnsi="华文楷体" w:eastAsia="仿宋_GB2312"/>
          <w:sz w:val="32"/>
          <w:szCs w:val="32"/>
        </w:rPr>
        <w:t>七、国有资本经营预算拨款支出表</w:t>
      </w:r>
    </w:p>
    <w:p w14:paraId="053083A6">
      <w:pPr>
        <w:jc w:val="left"/>
        <w:rPr>
          <w:rFonts w:ascii="仿宋_GB2312" w:hAnsi="华文楷体" w:eastAsia="仿宋_GB2312"/>
          <w:sz w:val="32"/>
          <w:szCs w:val="32"/>
        </w:rPr>
      </w:pPr>
      <w:r>
        <w:rPr>
          <w:rFonts w:hint="eastAsia" w:ascii="仿宋_GB2312" w:hAnsi="华文楷体" w:eastAsia="仿宋_GB2312"/>
          <w:sz w:val="32"/>
          <w:szCs w:val="32"/>
        </w:rPr>
        <w:t>八、一般公共预算基本支出表</w:t>
      </w:r>
    </w:p>
    <w:p w14:paraId="3043FDBD">
      <w:pPr>
        <w:jc w:val="left"/>
        <w:rPr>
          <w:rFonts w:ascii="仿宋_GB2312" w:hAnsi="华文楷体" w:eastAsia="仿宋_GB2312"/>
          <w:sz w:val="32"/>
          <w:szCs w:val="32"/>
        </w:rPr>
      </w:pPr>
      <w:r>
        <w:rPr>
          <w:rFonts w:hint="eastAsia" w:ascii="仿宋_GB2312" w:hAnsi="华文楷体" w:eastAsia="仿宋_GB2312"/>
          <w:sz w:val="32"/>
          <w:szCs w:val="32"/>
        </w:rPr>
        <w:t>九、一般公共预算“三公”经费支出表</w:t>
      </w:r>
    </w:p>
    <w:p w14:paraId="650DFD6A">
      <w:pPr>
        <w:jc w:val="left"/>
        <w:rPr>
          <w:rFonts w:ascii="仿宋_GB2312" w:hAnsi="华文楷体" w:eastAsia="仿宋_GB2312"/>
          <w:sz w:val="32"/>
          <w:szCs w:val="32"/>
        </w:rPr>
      </w:pPr>
    </w:p>
    <w:p w14:paraId="60080A6A">
      <w:pPr>
        <w:jc w:val="left"/>
        <w:rPr>
          <w:rFonts w:ascii="黑体" w:hAnsi="华文楷体" w:eastAsia="黑体"/>
          <w:sz w:val="32"/>
          <w:szCs w:val="32"/>
        </w:rPr>
      </w:pPr>
      <w:r>
        <w:rPr>
          <w:rFonts w:hint="eastAsia" w:ascii="黑体" w:hAnsi="华文楷体" w:eastAsia="黑体"/>
          <w:sz w:val="32"/>
          <w:szCs w:val="32"/>
        </w:rPr>
        <w:t xml:space="preserve">第三部分 </w:t>
      </w:r>
      <w:r>
        <w:rPr>
          <w:rFonts w:hint="eastAsia" w:ascii="黑体" w:hAnsi="华文楷体" w:eastAsia="黑体"/>
          <w:sz w:val="32"/>
          <w:szCs w:val="32"/>
          <w:lang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年部门预算情况说明</w:t>
      </w:r>
    </w:p>
    <w:p w14:paraId="0826BDDB">
      <w:pPr>
        <w:jc w:val="left"/>
        <w:rPr>
          <w:rFonts w:ascii="仿宋_GB2312" w:hAnsi="华文楷体" w:eastAsia="仿宋_GB2312"/>
          <w:sz w:val="32"/>
          <w:szCs w:val="32"/>
        </w:rPr>
      </w:pPr>
    </w:p>
    <w:p w14:paraId="05A18EE7">
      <w:pPr>
        <w:jc w:val="left"/>
        <w:rPr>
          <w:rFonts w:ascii="黑体" w:hAnsi="华文楷体" w:eastAsia="黑体"/>
          <w:sz w:val="32"/>
          <w:szCs w:val="32"/>
        </w:rPr>
      </w:pPr>
      <w:r>
        <w:rPr>
          <w:rFonts w:hint="eastAsia" w:ascii="黑体" w:hAnsi="华文楷体" w:eastAsia="黑体"/>
          <w:sz w:val="32"/>
          <w:szCs w:val="32"/>
        </w:rPr>
        <w:t>第四部分 名词解释</w:t>
      </w:r>
    </w:p>
    <w:p w14:paraId="7113B0E3">
      <w:pPr>
        <w:jc w:val="left"/>
        <w:rPr>
          <w:rFonts w:ascii="黑体" w:hAnsi="华文楷体" w:eastAsia="黑体"/>
          <w:sz w:val="32"/>
          <w:szCs w:val="32"/>
        </w:rPr>
      </w:pPr>
    </w:p>
    <w:p w14:paraId="5BBF9E88">
      <w:pPr>
        <w:jc w:val="center"/>
        <w:rPr>
          <w:rFonts w:ascii="黑体" w:hAnsi="华文楷体" w:eastAsia="黑体"/>
          <w:sz w:val="44"/>
          <w:szCs w:val="44"/>
        </w:rPr>
      </w:pPr>
    </w:p>
    <w:p w14:paraId="6350EA19">
      <w:pPr>
        <w:jc w:val="center"/>
        <w:rPr>
          <w:rFonts w:ascii="黑体" w:hAnsi="华文楷体" w:eastAsia="黑体"/>
          <w:sz w:val="10"/>
          <w:szCs w:val="10"/>
        </w:rPr>
      </w:pPr>
      <w:r>
        <w:rPr>
          <w:rFonts w:hint="eastAsia" w:ascii="黑体" w:hAnsi="华文楷体" w:eastAsia="黑体"/>
          <w:sz w:val="44"/>
          <w:szCs w:val="44"/>
        </w:rPr>
        <w:t xml:space="preserve">第一部分 </w:t>
      </w:r>
      <w:r>
        <w:rPr>
          <w:rFonts w:hint="eastAsia" w:ascii="黑体" w:hAnsi="华文楷体" w:eastAsia="黑体"/>
          <w:sz w:val="44"/>
          <w:szCs w:val="44"/>
          <w:lang w:eastAsia="zh-CN"/>
        </w:rPr>
        <w:t>唐山市丰南区消防救援大队</w:t>
      </w:r>
      <w:r>
        <w:rPr>
          <w:rFonts w:hint="eastAsia" w:ascii="黑体" w:hAnsi="华文楷体" w:eastAsia="黑体"/>
          <w:sz w:val="44"/>
          <w:szCs w:val="44"/>
        </w:rPr>
        <w:t>概况</w:t>
      </w:r>
    </w:p>
    <w:p w14:paraId="5ACF5BCD">
      <w:pPr>
        <w:jc w:val="center"/>
        <w:rPr>
          <w:rFonts w:ascii="黑体" w:hAnsi="华文楷体" w:eastAsia="黑体"/>
          <w:sz w:val="10"/>
          <w:szCs w:val="10"/>
        </w:rPr>
      </w:pPr>
    </w:p>
    <w:p w14:paraId="05DDD68B">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一、主要职责</w:t>
      </w:r>
    </w:p>
    <w:p w14:paraId="303A8EB2">
      <w:pPr>
        <w:spacing w:line="600" w:lineRule="exact"/>
        <w:ind w:firstLine="640" w:firstLineChars="200"/>
        <w:jc w:val="left"/>
        <w:rPr>
          <w:rFonts w:ascii="仿宋_GB2312" w:hAnsi="华文楷体" w:eastAsia="仿宋_GB2312"/>
          <w:sz w:val="32"/>
          <w:szCs w:val="32"/>
        </w:rPr>
      </w:pPr>
      <w:r>
        <w:rPr>
          <w:rFonts w:hint="eastAsia" w:ascii="仿宋_GB2312" w:hAnsi="华文楷体" w:eastAsia="仿宋_GB2312"/>
          <w:sz w:val="32"/>
          <w:szCs w:val="32"/>
        </w:rPr>
        <w:t>国家综合性消防救援队伍承担防范化解重大安全风险、应对处置各类灾害事故的重要职责，是应急救援的主力军和国家队。</w:t>
      </w:r>
      <w:r>
        <w:rPr>
          <w:rFonts w:hint="eastAsia" w:ascii="仿宋_GB2312" w:hAnsi="华文楷体" w:eastAsia="仿宋_GB2312"/>
          <w:sz w:val="32"/>
          <w:szCs w:val="32"/>
          <w:lang w:eastAsia="zh-CN"/>
        </w:rPr>
        <w:t>唐山市丰南区消防救援大队</w:t>
      </w:r>
      <w:r>
        <w:rPr>
          <w:rFonts w:hint="eastAsia" w:ascii="仿宋_GB2312" w:hAnsi="华文楷体" w:eastAsia="仿宋_GB2312"/>
          <w:sz w:val="32"/>
          <w:szCs w:val="32"/>
        </w:rPr>
        <w:t>隶属</w:t>
      </w:r>
      <w:r>
        <w:rPr>
          <w:rFonts w:hint="eastAsia" w:ascii="仿宋_GB2312" w:hAnsi="华文楷体" w:eastAsia="仿宋_GB2312"/>
          <w:sz w:val="32"/>
          <w:szCs w:val="32"/>
          <w:lang w:eastAsia="zh-CN"/>
        </w:rPr>
        <w:t>唐山市消防救援支队</w:t>
      </w:r>
      <w:r>
        <w:rPr>
          <w:rFonts w:hint="eastAsia" w:ascii="仿宋_GB2312" w:hAnsi="华文楷体" w:eastAsia="仿宋_GB2312"/>
          <w:sz w:val="32"/>
          <w:szCs w:val="32"/>
        </w:rPr>
        <w:t>，受</w:t>
      </w:r>
      <w:r>
        <w:rPr>
          <w:rFonts w:hint="eastAsia" w:ascii="仿宋_GB2312" w:hAnsi="华文楷体" w:eastAsia="仿宋_GB2312"/>
          <w:sz w:val="32"/>
          <w:szCs w:val="32"/>
          <w:lang w:eastAsia="zh-CN"/>
        </w:rPr>
        <w:t>唐山市消防救援支队</w:t>
      </w:r>
      <w:r>
        <w:rPr>
          <w:rFonts w:hint="eastAsia" w:ascii="仿宋_GB2312" w:hAnsi="华文楷体" w:eastAsia="仿宋_GB2312"/>
          <w:sz w:val="32"/>
          <w:szCs w:val="32"/>
        </w:rPr>
        <w:t>和</w:t>
      </w:r>
      <w:r>
        <w:rPr>
          <w:rFonts w:hint="eastAsia" w:ascii="仿宋_GB2312" w:hAnsi="华文楷体" w:eastAsia="仿宋_GB2312"/>
          <w:sz w:val="32"/>
          <w:szCs w:val="32"/>
          <w:lang w:eastAsia="zh-CN"/>
        </w:rPr>
        <w:t>区委区政府</w:t>
      </w:r>
      <w:r>
        <w:rPr>
          <w:rFonts w:hint="eastAsia" w:ascii="仿宋_GB2312" w:hAnsi="华文楷体" w:eastAsia="仿宋_GB2312"/>
          <w:sz w:val="32"/>
          <w:szCs w:val="32"/>
        </w:rPr>
        <w:t>领导，依据有关法律法规履行下列职责：</w:t>
      </w:r>
    </w:p>
    <w:p w14:paraId="254AA7A5">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（一）承担城乡综合性消防救援工作，负责指挥调度相关灾害事故救援行动，承担重要会议、大型活动消防安全保卫工作。</w:t>
      </w:r>
    </w:p>
    <w:p w14:paraId="0F4B9E6F">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（二）承担火灾预防、消防监督执法以及火灾事故调查处理相关工作，依法行使消防安全综合监管职能，推动落实消防安全责任制。</w:t>
      </w:r>
    </w:p>
    <w:p w14:paraId="3D2DB748">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（三）参与拟订消防专项规划，参与起草地方性消防法规、规章草案并监督实施。</w:t>
      </w:r>
    </w:p>
    <w:p w14:paraId="2C512ABC">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（四）负责消防救援队伍综合性消防救援预案编制、战术研究和执勤备战、训练演练等工作。</w:t>
      </w:r>
    </w:p>
    <w:p w14:paraId="6A94E278">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（五）负责消防救援信息化和应急通信建设，承担综合性消防救援行动应急通信保障工作。</w:t>
      </w:r>
    </w:p>
    <w:p w14:paraId="287337B4">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（六）负责消防安全宣传教育，组织指导社会消防力量建设。</w:t>
      </w:r>
    </w:p>
    <w:p w14:paraId="299934C9">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（七）负责消防应急救援专业队伍规划、建设与调度指挥，参与组织协调动员各类社会救援力量参加救援任务。</w:t>
      </w:r>
    </w:p>
    <w:p w14:paraId="17990173">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（八）负责消防救援队伍建设与管理。</w:t>
      </w:r>
    </w:p>
    <w:p w14:paraId="1428324A">
      <w:pPr>
        <w:spacing w:line="600" w:lineRule="exact"/>
        <w:ind w:firstLine="640" w:firstLineChars="200"/>
        <w:jc w:val="left"/>
        <w:rPr>
          <w:rFonts w:ascii="方正仿宋_GB2312" w:hAnsi="方正仿宋_GB2312" w:eastAsia="方正仿宋_GB2312" w:cs="方正仿宋_GB2312"/>
          <w:sz w:val="32"/>
          <w:szCs w:val="32"/>
        </w:rPr>
      </w:pPr>
      <w:r>
        <w:rPr>
          <w:rFonts w:hint="eastAsia" w:ascii="仿宋_GB2312" w:hAnsi="华文仿宋" w:eastAsia="仿宋_GB2312" w:cs="方正仿宋_GB2312"/>
          <w:sz w:val="32"/>
          <w:szCs w:val="32"/>
        </w:rPr>
        <w:t>（九）完成</w:t>
      </w:r>
      <w:r>
        <w:rPr>
          <w:rFonts w:hint="eastAsia" w:ascii="仿宋_GB2312" w:hAnsi="华文仿宋" w:eastAsia="仿宋_GB2312" w:cs="方正仿宋_GB2312"/>
          <w:sz w:val="32"/>
          <w:szCs w:val="32"/>
          <w:lang w:val="en-US" w:eastAsia="zh-CN"/>
        </w:rPr>
        <w:t>应急管理部</w:t>
      </w:r>
      <w:r>
        <w:rPr>
          <w:rFonts w:hint="eastAsia" w:ascii="仿宋_GB2312" w:hAnsi="华文仿宋" w:eastAsia="仿宋_GB2312" w:cs="方正仿宋_GB2312"/>
          <w:sz w:val="32"/>
          <w:szCs w:val="32"/>
        </w:rPr>
        <w:t>和所在市（区、县）党委政府交办的相关任务。</w:t>
      </w:r>
    </w:p>
    <w:p w14:paraId="1F5C5375">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二、部门预算单位构成</w:t>
      </w:r>
    </w:p>
    <w:p w14:paraId="0EF1CED5">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从预算单位构成看，</w:t>
      </w:r>
      <w:r>
        <w:rPr>
          <w:rFonts w:hint="eastAsia" w:ascii="仿宋_GB2312" w:hAnsi="华文楷体" w:eastAsia="仿宋_GB2312"/>
          <w:sz w:val="32"/>
          <w:szCs w:val="32"/>
          <w:lang w:eastAsia="zh-CN"/>
        </w:rPr>
        <w:t>唐山市丰南区消防救援大队</w:t>
      </w:r>
      <w:r>
        <w:rPr>
          <w:rFonts w:hint="eastAsia" w:ascii="仿宋_GB2312" w:hAnsi="华文楷体" w:eastAsia="仿宋_GB2312"/>
          <w:sz w:val="32"/>
          <w:szCs w:val="32"/>
          <w:lang w:val="en-US" w:eastAsia="zh-CN"/>
        </w:rPr>
        <w:t>为四级</w:t>
      </w:r>
      <w:r>
        <w:rPr>
          <w:rFonts w:hint="eastAsia" w:ascii="仿宋_GB2312" w:hAnsi="华文楷体" w:eastAsia="仿宋_GB2312"/>
          <w:sz w:val="32"/>
          <w:szCs w:val="32"/>
        </w:rPr>
        <w:t>预算单位</w:t>
      </w:r>
      <w:r>
        <w:rPr>
          <w:rFonts w:hint="eastAsia" w:ascii="仿宋_GB2312" w:hAnsi="华文楷体" w:eastAsia="仿宋_GB2312"/>
          <w:sz w:val="32"/>
          <w:szCs w:val="32"/>
          <w:lang w:val="en-US" w:eastAsia="zh-CN"/>
        </w:rPr>
        <w:t>即末级预算单位，隶属于</w:t>
      </w:r>
      <w:r>
        <w:rPr>
          <w:rFonts w:hint="eastAsia" w:ascii="仿宋_GB2312" w:hAnsi="华文楷体" w:eastAsia="仿宋_GB2312"/>
          <w:sz w:val="32"/>
          <w:szCs w:val="32"/>
          <w:lang w:eastAsia="zh-CN"/>
        </w:rPr>
        <w:t>唐山市消防救援支队。</w:t>
      </w:r>
    </w:p>
    <w:p w14:paraId="562D663D">
      <w:pPr>
        <w:spacing w:line="600" w:lineRule="exact"/>
        <w:ind w:firstLine="640" w:firstLineChars="200"/>
        <w:rPr>
          <w:rFonts w:ascii="仿宋_GB2312" w:hAnsi="华文楷体" w:eastAsia="仿宋_GB2312"/>
          <w:sz w:val="32"/>
          <w:szCs w:val="32"/>
        </w:rPr>
      </w:pPr>
    </w:p>
    <w:p w14:paraId="7AE8AA2E">
      <w:pPr>
        <w:spacing w:line="600" w:lineRule="exact"/>
        <w:ind w:firstLine="640" w:firstLineChars="200"/>
        <w:rPr>
          <w:rFonts w:ascii="仿宋_GB2312" w:hAnsi="华文楷体" w:eastAsia="仿宋_GB2312"/>
          <w:sz w:val="32"/>
          <w:szCs w:val="32"/>
        </w:rPr>
      </w:pPr>
    </w:p>
    <w:p w14:paraId="32308A2D">
      <w:pPr>
        <w:spacing w:line="600" w:lineRule="exact"/>
        <w:rPr>
          <w:rFonts w:ascii="仿宋_GB2312" w:hAnsi="华文楷体" w:eastAsia="仿宋_GB2312"/>
          <w:sz w:val="32"/>
          <w:szCs w:val="32"/>
        </w:rPr>
      </w:pPr>
    </w:p>
    <w:p w14:paraId="48CF0DB8">
      <w:pPr>
        <w:spacing w:line="600" w:lineRule="exact"/>
        <w:ind w:firstLine="640" w:firstLineChars="200"/>
        <w:rPr>
          <w:rFonts w:ascii="仿宋_GB2312" w:hAnsi="华文楷体" w:eastAsia="仿宋_GB2312"/>
          <w:sz w:val="32"/>
          <w:szCs w:val="32"/>
        </w:rPr>
      </w:pPr>
    </w:p>
    <w:p w14:paraId="3E499935">
      <w:pPr>
        <w:spacing w:line="600" w:lineRule="exact"/>
        <w:rPr>
          <w:rFonts w:ascii="仿宋_GB2312" w:hAnsi="华文楷体" w:eastAsia="仿宋_GB2312"/>
          <w:sz w:val="32"/>
          <w:szCs w:val="32"/>
        </w:rPr>
      </w:pPr>
    </w:p>
    <w:p w14:paraId="5226C7CD">
      <w:pPr>
        <w:spacing w:line="600" w:lineRule="exact"/>
        <w:rPr>
          <w:rFonts w:ascii="仿宋_GB2312" w:hAnsi="华文楷体" w:eastAsia="仿宋_GB2312"/>
          <w:sz w:val="32"/>
          <w:szCs w:val="32"/>
        </w:rPr>
      </w:pPr>
    </w:p>
    <w:p w14:paraId="03D639CE">
      <w:pPr>
        <w:spacing w:line="600" w:lineRule="exact"/>
        <w:rPr>
          <w:rFonts w:ascii="仿宋_GB2312" w:hAnsi="华文楷体" w:eastAsia="仿宋_GB2312"/>
          <w:sz w:val="32"/>
          <w:szCs w:val="32"/>
        </w:rPr>
      </w:pPr>
    </w:p>
    <w:p w14:paraId="5128B842">
      <w:pPr>
        <w:spacing w:line="600" w:lineRule="exact"/>
        <w:rPr>
          <w:rFonts w:ascii="仿宋_GB2312" w:hAnsi="华文楷体" w:eastAsia="仿宋_GB2312"/>
          <w:sz w:val="32"/>
          <w:szCs w:val="32"/>
        </w:rPr>
      </w:pPr>
    </w:p>
    <w:p w14:paraId="7AEC65DE">
      <w:pPr>
        <w:spacing w:line="600" w:lineRule="exact"/>
        <w:rPr>
          <w:rFonts w:ascii="仿宋_GB2312" w:hAnsi="华文楷体" w:eastAsia="仿宋_GB2312"/>
          <w:sz w:val="32"/>
          <w:szCs w:val="32"/>
        </w:rPr>
      </w:pPr>
    </w:p>
    <w:p w14:paraId="2F59A0E5">
      <w:pPr>
        <w:spacing w:line="600" w:lineRule="exact"/>
        <w:rPr>
          <w:rFonts w:ascii="仿宋_GB2312" w:hAnsi="华文楷体" w:eastAsia="仿宋_GB2312"/>
          <w:sz w:val="32"/>
          <w:szCs w:val="32"/>
        </w:rPr>
      </w:pPr>
    </w:p>
    <w:p w14:paraId="53C43C81">
      <w:pPr>
        <w:spacing w:line="600" w:lineRule="exact"/>
        <w:rPr>
          <w:rFonts w:ascii="仿宋_GB2312" w:hAnsi="华文楷体" w:eastAsia="仿宋_GB2312"/>
          <w:sz w:val="32"/>
          <w:szCs w:val="32"/>
        </w:rPr>
      </w:pPr>
    </w:p>
    <w:p w14:paraId="6C3A0ABD">
      <w:pPr>
        <w:spacing w:line="600" w:lineRule="exact"/>
        <w:rPr>
          <w:rFonts w:ascii="仿宋_GB2312" w:hAnsi="华文楷体" w:eastAsia="仿宋_GB2312"/>
          <w:sz w:val="32"/>
          <w:szCs w:val="32"/>
        </w:rPr>
      </w:pPr>
    </w:p>
    <w:p w14:paraId="4EB34BBE">
      <w:pPr>
        <w:spacing w:line="600" w:lineRule="exact"/>
        <w:rPr>
          <w:rFonts w:ascii="仿宋_GB2312" w:hAnsi="华文楷体" w:eastAsia="仿宋_GB2312"/>
          <w:sz w:val="32"/>
          <w:szCs w:val="32"/>
        </w:rPr>
      </w:pPr>
    </w:p>
    <w:p w14:paraId="65751912">
      <w:pPr>
        <w:spacing w:line="600" w:lineRule="exact"/>
        <w:rPr>
          <w:rFonts w:hint="eastAsia" w:ascii="仿宋_GB2312" w:hAnsi="华文楷体" w:eastAsia="仿宋_GB2312"/>
          <w:sz w:val="32"/>
          <w:szCs w:val="32"/>
        </w:rPr>
      </w:pPr>
    </w:p>
    <w:p w14:paraId="22C88864">
      <w:pPr>
        <w:spacing w:line="600" w:lineRule="exact"/>
        <w:jc w:val="center"/>
        <w:rPr>
          <w:rFonts w:hint="eastAsia" w:ascii="黑体" w:hAnsi="华文楷体" w:eastAsia="黑体"/>
          <w:sz w:val="44"/>
          <w:szCs w:val="44"/>
          <w:lang w:eastAsia="zh-CN"/>
        </w:rPr>
      </w:pPr>
      <w:r>
        <w:rPr>
          <w:rFonts w:hint="eastAsia" w:ascii="黑体" w:hAnsi="华文楷体" w:eastAsia="黑体"/>
          <w:sz w:val="44"/>
          <w:szCs w:val="44"/>
        </w:rPr>
        <w:t xml:space="preserve">第二部分 </w:t>
      </w:r>
      <w:r>
        <w:rPr>
          <w:rFonts w:hint="eastAsia" w:ascii="黑体" w:hAnsi="华文楷体" w:eastAsia="黑体"/>
          <w:sz w:val="44"/>
          <w:szCs w:val="44"/>
          <w:lang w:eastAsia="zh-CN"/>
        </w:rPr>
        <w:t>唐山市丰南区消防救援大队</w:t>
      </w:r>
    </w:p>
    <w:p w14:paraId="76227EAC">
      <w:pPr>
        <w:spacing w:line="600" w:lineRule="exact"/>
        <w:jc w:val="center"/>
        <w:rPr>
          <w:rFonts w:ascii="仿宋_GB2312" w:hAnsi="华文楷体" w:eastAsia="仿宋_GB2312"/>
          <w:sz w:val="44"/>
          <w:szCs w:val="44"/>
        </w:rPr>
      </w:pPr>
      <w:r>
        <w:rPr>
          <w:rFonts w:hint="eastAsia" w:ascii="黑体" w:hAnsi="华文楷体" w:eastAsia="黑体"/>
          <w:sz w:val="44"/>
          <w:szCs w:val="44"/>
        </w:rPr>
        <w:t>202</w:t>
      </w:r>
      <w:r>
        <w:rPr>
          <w:rFonts w:hint="eastAsia" w:ascii="黑体" w:hAnsi="华文楷体" w:eastAsia="黑体"/>
          <w:sz w:val="44"/>
          <w:szCs w:val="44"/>
          <w:lang w:val="en-US" w:eastAsia="zh-CN"/>
        </w:rPr>
        <w:t>4</w:t>
      </w:r>
      <w:r>
        <w:rPr>
          <w:rFonts w:hint="eastAsia" w:ascii="黑体" w:hAnsi="华文楷体" w:eastAsia="黑体"/>
          <w:sz w:val="44"/>
          <w:szCs w:val="44"/>
        </w:rPr>
        <w:t xml:space="preserve"> 年部门预算表</w:t>
      </w:r>
    </w:p>
    <w:p w14:paraId="342FCE15">
      <w:pPr>
        <w:rPr>
          <w:rFonts w:hint="eastAsia" w:ascii="仿宋_GB2312" w:hAnsi="华文楷体" w:eastAsia="仿宋_GB2312"/>
          <w:sz w:val="32"/>
          <w:szCs w:val="32"/>
          <w:lang w:eastAsia="zh-CN"/>
        </w:rPr>
      </w:pPr>
      <w:r>
        <w:rPr>
          <w:rFonts w:hint="eastAsia" w:ascii="仿宋_GB2312" w:hAnsi="华文楷体" w:eastAsia="仿宋_GB2312"/>
          <w:sz w:val="32"/>
          <w:szCs w:val="32"/>
          <w:lang w:eastAsia="zh-CN"/>
        </w:rPr>
        <w:drawing>
          <wp:anchor distT="0" distB="0" distL="114300" distR="114300" simplePos="0" relativeHeight="251659264" behindDoc="0" locked="0" layoutInCell="1" allowOverlap="1">
            <wp:simplePos x="0" y="0"/>
            <wp:positionH relativeFrom="column">
              <wp:posOffset>-203200</wp:posOffset>
            </wp:positionH>
            <wp:positionV relativeFrom="paragraph">
              <wp:posOffset>245110</wp:posOffset>
            </wp:positionV>
            <wp:extent cx="5695315" cy="2245360"/>
            <wp:effectExtent l="0" t="0" r="635" b="2540"/>
            <wp:wrapNone/>
            <wp:docPr id="1" name="图片 1" descr="3b716261bdfc6ba68827a5e58d8d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716261bdfc6ba68827a5e58d8d3a0"/>
                    <pic:cNvPicPr>
                      <a:picLocks noChangeAspect="1"/>
                    </pic:cNvPicPr>
                  </pic:nvPicPr>
                  <pic:blipFill>
                    <a:blip r:embed="rId5"/>
                    <a:stretch>
                      <a:fillRect/>
                    </a:stretch>
                  </pic:blipFill>
                  <pic:spPr>
                    <a:xfrm>
                      <a:off x="0" y="0"/>
                      <a:ext cx="5695315" cy="2245360"/>
                    </a:xfrm>
                    <a:prstGeom prst="rect">
                      <a:avLst/>
                    </a:prstGeom>
                  </pic:spPr>
                </pic:pic>
              </a:graphicData>
            </a:graphic>
          </wp:anchor>
        </w:drawing>
      </w:r>
    </w:p>
    <w:p w14:paraId="265CA5CE">
      <w:pPr>
        <w:spacing w:line="600" w:lineRule="exact"/>
        <w:ind w:firstLine="640" w:firstLineChars="200"/>
        <w:rPr>
          <w:rFonts w:ascii="仿宋_GB2312" w:hAnsi="华文楷体" w:eastAsia="仿宋_GB2312"/>
          <w:sz w:val="32"/>
          <w:szCs w:val="32"/>
        </w:rPr>
      </w:pPr>
    </w:p>
    <w:p w14:paraId="28D7FBCF">
      <w:pPr>
        <w:spacing w:line="600" w:lineRule="exact"/>
        <w:ind w:firstLine="640" w:firstLineChars="200"/>
        <w:rPr>
          <w:rFonts w:hint="eastAsia" w:ascii="仿宋_GB2312" w:hAnsi="华文楷体" w:eastAsia="仿宋_GB2312"/>
          <w:sz w:val="32"/>
          <w:szCs w:val="32"/>
          <w:lang w:eastAsia="zh-CN"/>
        </w:rPr>
      </w:pPr>
    </w:p>
    <w:p w14:paraId="6889A6AA">
      <w:pPr>
        <w:spacing w:line="600" w:lineRule="exact"/>
        <w:ind w:firstLine="640" w:firstLineChars="200"/>
        <w:rPr>
          <w:rFonts w:hint="eastAsia" w:ascii="仿宋_GB2312" w:hAnsi="华文楷体" w:eastAsia="仿宋_GB2312"/>
          <w:sz w:val="32"/>
          <w:szCs w:val="32"/>
          <w:lang w:eastAsia="zh-CN"/>
        </w:rPr>
      </w:pPr>
    </w:p>
    <w:p w14:paraId="26C85CB2">
      <w:pPr>
        <w:spacing w:line="600" w:lineRule="exact"/>
        <w:ind w:firstLine="640" w:firstLineChars="200"/>
        <w:rPr>
          <w:rFonts w:ascii="仿宋_GB2312" w:hAnsi="华文楷体" w:eastAsia="仿宋_GB2312"/>
          <w:sz w:val="32"/>
          <w:szCs w:val="32"/>
        </w:rPr>
      </w:pPr>
    </w:p>
    <w:p w14:paraId="6FB86C3C">
      <w:pPr>
        <w:spacing w:line="600" w:lineRule="exact"/>
        <w:ind w:firstLine="640" w:firstLineChars="200"/>
        <w:rPr>
          <w:rFonts w:hint="eastAsia" w:ascii="仿宋_GB2312" w:hAnsi="华文楷体" w:eastAsia="仿宋_GB2312"/>
          <w:sz w:val="32"/>
          <w:szCs w:val="32"/>
          <w:lang w:eastAsia="zh-CN"/>
        </w:rPr>
      </w:pPr>
    </w:p>
    <w:p w14:paraId="1158222F">
      <w:pPr>
        <w:spacing w:line="600" w:lineRule="exact"/>
        <w:ind w:firstLine="640" w:firstLineChars="200"/>
        <w:rPr>
          <w:rFonts w:ascii="仿宋_GB2312" w:hAnsi="华文楷体" w:eastAsia="仿宋_GB2312"/>
          <w:sz w:val="32"/>
          <w:szCs w:val="32"/>
        </w:rPr>
      </w:pPr>
    </w:p>
    <w:p w14:paraId="317F0FB0">
      <w:pPr>
        <w:spacing w:line="600" w:lineRule="exact"/>
        <w:ind w:firstLine="640" w:firstLineChars="200"/>
        <w:jc w:val="left"/>
        <w:rPr>
          <w:rFonts w:ascii="黑体" w:hAnsi="华文楷体" w:eastAsia="黑体"/>
          <w:sz w:val="32"/>
          <w:szCs w:val="32"/>
        </w:rPr>
      </w:pPr>
    </w:p>
    <w:p w14:paraId="4C44A47E">
      <w:pPr>
        <w:spacing w:line="600" w:lineRule="exact"/>
        <w:ind w:firstLine="640" w:firstLineChars="200"/>
        <w:jc w:val="left"/>
        <w:rPr>
          <w:rFonts w:ascii="黑体" w:hAnsi="华文楷体" w:eastAsia="黑体"/>
          <w:sz w:val="32"/>
          <w:szCs w:val="32"/>
        </w:rPr>
      </w:pPr>
    </w:p>
    <w:p w14:paraId="03C8E5D3">
      <w:pPr>
        <w:spacing w:line="600" w:lineRule="exact"/>
        <w:ind w:firstLine="640" w:firstLineChars="200"/>
        <w:jc w:val="left"/>
        <w:rPr>
          <w:rFonts w:ascii="黑体" w:hAnsi="华文楷体" w:eastAsia="黑体"/>
          <w:sz w:val="32"/>
          <w:szCs w:val="32"/>
        </w:rPr>
      </w:pPr>
    </w:p>
    <w:p w14:paraId="2D47A452">
      <w:pPr>
        <w:spacing w:line="600" w:lineRule="exact"/>
        <w:ind w:firstLine="640" w:firstLineChars="200"/>
        <w:jc w:val="left"/>
        <w:rPr>
          <w:rFonts w:ascii="黑体" w:hAnsi="华文楷体" w:eastAsia="黑体"/>
          <w:sz w:val="32"/>
          <w:szCs w:val="32"/>
        </w:rPr>
      </w:pPr>
    </w:p>
    <w:p w14:paraId="5AE95A63">
      <w:pPr>
        <w:spacing w:line="600" w:lineRule="exact"/>
        <w:ind w:firstLine="640" w:firstLineChars="200"/>
        <w:jc w:val="left"/>
        <w:rPr>
          <w:rFonts w:ascii="黑体" w:hAnsi="华文楷体" w:eastAsia="黑体"/>
          <w:sz w:val="32"/>
          <w:szCs w:val="32"/>
        </w:rPr>
      </w:pPr>
    </w:p>
    <w:p w14:paraId="7EE796BF">
      <w:pPr>
        <w:spacing w:line="600" w:lineRule="exact"/>
        <w:ind w:firstLine="640" w:firstLineChars="200"/>
        <w:jc w:val="left"/>
        <w:rPr>
          <w:rFonts w:ascii="黑体" w:hAnsi="华文楷体" w:eastAsia="黑体"/>
          <w:sz w:val="32"/>
          <w:szCs w:val="32"/>
        </w:rPr>
      </w:pPr>
    </w:p>
    <w:p w14:paraId="14C86DED">
      <w:pPr>
        <w:spacing w:line="600" w:lineRule="exact"/>
        <w:ind w:firstLine="640" w:firstLineChars="200"/>
        <w:jc w:val="left"/>
        <w:rPr>
          <w:rFonts w:ascii="黑体" w:hAnsi="华文楷体" w:eastAsia="黑体"/>
          <w:sz w:val="32"/>
          <w:szCs w:val="32"/>
        </w:rPr>
      </w:pPr>
    </w:p>
    <w:p w14:paraId="23B42427">
      <w:pPr>
        <w:spacing w:line="600" w:lineRule="exact"/>
        <w:ind w:firstLine="640" w:firstLineChars="200"/>
        <w:jc w:val="left"/>
        <w:rPr>
          <w:rFonts w:ascii="黑体" w:hAnsi="华文楷体" w:eastAsia="黑体"/>
          <w:sz w:val="32"/>
          <w:szCs w:val="32"/>
        </w:rPr>
      </w:pPr>
    </w:p>
    <w:p w14:paraId="0071FBE5">
      <w:pPr>
        <w:spacing w:line="600" w:lineRule="exact"/>
        <w:ind w:firstLine="640" w:firstLineChars="200"/>
        <w:jc w:val="left"/>
        <w:rPr>
          <w:rFonts w:ascii="黑体" w:hAnsi="华文楷体" w:eastAsia="黑体"/>
          <w:sz w:val="32"/>
          <w:szCs w:val="32"/>
        </w:rPr>
      </w:pPr>
    </w:p>
    <w:p w14:paraId="7B8AFF6A">
      <w:pPr>
        <w:spacing w:line="600" w:lineRule="exact"/>
        <w:ind w:firstLine="640" w:firstLineChars="200"/>
        <w:jc w:val="left"/>
        <w:rPr>
          <w:rFonts w:ascii="黑体" w:hAnsi="华文楷体" w:eastAsia="黑体"/>
          <w:sz w:val="32"/>
          <w:szCs w:val="32"/>
        </w:rPr>
      </w:pPr>
    </w:p>
    <w:p w14:paraId="09152F5E">
      <w:pPr>
        <w:spacing w:line="600" w:lineRule="exact"/>
        <w:ind w:firstLine="640" w:firstLineChars="200"/>
        <w:jc w:val="left"/>
        <w:rPr>
          <w:rFonts w:ascii="黑体" w:hAnsi="华文楷体" w:eastAsia="黑体"/>
          <w:sz w:val="32"/>
          <w:szCs w:val="32"/>
        </w:rPr>
      </w:pPr>
    </w:p>
    <w:p w14:paraId="64B55493">
      <w:pPr>
        <w:spacing w:line="600" w:lineRule="exact"/>
        <w:ind w:firstLine="640" w:firstLineChars="200"/>
        <w:jc w:val="left"/>
        <w:rPr>
          <w:rFonts w:ascii="黑体" w:hAnsi="华文楷体" w:eastAsia="黑体"/>
          <w:sz w:val="32"/>
          <w:szCs w:val="32"/>
        </w:rPr>
      </w:pPr>
    </w:p>
    <w:p w14:paraId="25536E7C">
      <w:pPr>
        <w:spacing w:line="600" w:lineRule="exact"/>
        <w:jc w:val="left"/>
        <w:rPr>
          <w:rFonts w:hint="eastAsia" w:ascii="黑体" w:hAnsi="华文楷体" w:eastAsia="黑体"/>
          <w:sz w:val="32"/>
          <w:szCs w:val="32"/>
          <w:lang w:eastAsia="zh-CN"/>
        </w:rPr>
      </w:pPr>
    </w:p>
    <w:p w14:paraId="33E46721">
      <w:pPr>
        <w:spacing w:line="600" w:lineRule="exact"/>
        <w:ind w:firstLine="640" w:firstLineChars="200"/>
        <w:jc w:val="left"/>
        <w:rPr>
          <w:rFonts w:ascii="黑体" w:hAnsi="华文楷体" w:eastAsia="黑体"/>
          <w:sz w:val="32"/>
          <w:szCs w:val="32"/>
        </w:rPr>
      </w:pPr>
    </w:p>
    <w:p w14:paraId="1E15C0E6">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0288" behindDoc="0" locked="0" layoutInCell="1" allowOverlap="1">
            <wp:simplePos x="0" y="0"/>
            <wp:positionH relativeFrom="column">
              <wp:posOffset>-193675</wp:posOffset>
            </wp:positionH>
            <wp:positionV relativeFrom="paragraph">
              <wp:posOffset>200660</wp:posOffset>
            </wp:positionV>
            <wp:extent cx="5664200" cy="1407160"/>
            <wp:effectExtent l="0" t="0" r="12700" b="2540"/>
            <wp:wrapNone/>
            <wp:docPr id="2" name="图片 2" descr="28701e4acb1e11af2e6d5dfecc3a9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701e4acb1e11af2e6d5dfecc3a9ca"/>
                    <pic:cNvPicPr>
                      <a:picLocks noChangeAspect="1"/>
                    </pic:cNvPicPr>
                  </pic:nvPicPr>
                  <pic:blipFill>
                    <a:blip r:embed="rId6"/>
                    <a:stretch>
                      <a:fillRect/>
                    </a:stretch>
                  </pic:blipFill>
                  <pic:spPr>
                    <a:xfrm>
                      <a:off x="0" y="0"/>
                      <a:ext cx="5664200" cy="1407160"/>
                    </a:xfrm>
                    <a:prstGeom prst="rect">
                      <a:avLst/>
                    </a:prstGeom>
                  </pic:spPr>
                </pic:pic>
              </a:graphicData>
            </a:graphic>
          </wp:anchor>
        </w:drawing>
      </w:r>
    </w:p>
    <w:p w14:paraId="009DF5F1">
      <w:pPr>
        <w:spacing w:line="600" w:lineRule="exact"/>
        <w:ind w:firstLine="640" w:firstLineChars="200"/>
        <w:jc w:val="left"/>
        <w:rPr>
          <w:rFonts w:ascii="黑体" w:hAnsi="华文楷体" w:eastAsia="黑体"/>
          <w:sz w:val="32"/>
          <w:szCs w:val="32"/>
        </w:rPr>
      </w:pPr>
    </w:p>
    <w:p w14:paraId="08FD5D33">
      <w:pPr>
        <w:spacing w:line="600" w:lineRule="exact"/>
        <w:ind w:firstLine="640" w:firstLineChars="200"/>
        <w:jc w:val="left"/>
        <w:rPr>
          <w:rFonts w:ascii="黑体" w:hAnsi="华文楷体" w:eastAsia="黑体"/>
          <w:sz w:val="32"/>
          <w:szCs w:val="32"/>
        </w:rPr>
      </w:pPr>
    </w:p>
    <w:p w14:paraId="2B1A3CB5">
      <w:pPr>
        <w:spacing w:line="600" w:lineRule="exact"/>
        <w:ind w:firstLine="640" w:firstLineChars="200"/>
        <w:jc w:val="left"/>
        <w:rPr>
          <w:rFonts w:hint="eastAsia" w:ascii="黑体" w:hAnsi="华文楷体" w:eastAsia="黑体"/>
          <w:sz w:val="32"/>
          <w:szCs w:val="32"/>
          <w:lang w:eastAsia="zh-CN"/>
        </w:rPr>
      </w:pPr>
    </w:p>
    <w:p w14:paraId="780C552B">
      <w:pPr>
        <w:spacing w:line="600" w:lineRule="exact"/>
        <w:ind w:firstLine="640" w:firstLineChars="200"/>
        <w:jc w:val="left"/>
        <w:rPr>
          <w:rFonts w:ascii="黑体" w:hAnsi="华文楷体" w:eastAsia="黑体"/>
          <w:sz w:val="32"/>
          <w:szCs w:val="32"/>
        </w:rPr>
      </w:pPr>
    </w:p>
    <w:p w14:paraId="108B32DD">
      <w:pPr>
        <w:jc w:val="left"/>
        <w:rPr>
          <w:rFonts w:hint="eastAsia" w:ascii="黑体" w:hAnsi="华文楷体" w:eastAsia="黑体"/>
          <w:sz w:val="32"/>
          <w:szCs w:val="32"/>
          <w:lang w:eastAsia="zh-CN"/>
        </w:rPr>
      </w:pPr>
    </w:p>
    <w:p w14:paraId="0286B04F">
      <w:pPr>
        <w:jc w:val="left"/>
        <w:rPr>
          <w:rFonts w:hint="eastAsia" w:ascii="黑体" w:hAnsi="华文楷体" w:eastAsia="黑体"/>
          <w:sz w:val="32"/>
          <w:szCs w:val="32"/>
          <w:lang w:eastAsia="zh-CN"/>
        </w:rPr>
      </w:pPr>
    </w:p>
    <w:p w14:paraId="71B95562">
      <w:pPr>
        <w:jc w:val="left"/>
        <w:rPr>
          <w:rFonts w:hint="eastAsia" w:ascii="黑体" w:hAnsi="华文楷体" w:eastAsia="黑体"/>
          <w:sz w:val="32"/>
          <w:szCs w:val="32"/>
          <w:lang w:eastAsia="zh-CN"/>
        </w:rPr>
      </w:pPr>
    </w:p>
    <w:p w14:paraId="152EBB6B">
      <w:pPr>
        <w:jc w:val="left"/>
        <w:rPr>
          <w:rFonts w:hint="eastAsia" w:ascii="黑体" w:hAnsi="华文楷体" w:eastAsia="黑体"/>
          <w:sz w:val="32"/>
          <w:szCs w:val="32"/>
          <w:lang w:eastAsia="zh-CN"/>
        </w:rPr>
      </w:pPr>
    </w:p>
    <w:p w14:paraId="2760EDA8">
      <w:pPr>
        <w:spacing w:line="600" w:lineRule="exact"/>
        <w:ind w:firstLine="640" w:firstLineChars="200"/>
        <w:jc w:val="left"/>
        <w:rPr>
          <w:rFonts w:ascii="黑体" w:hAnsi="华文楷体" w:eastAsia="黑体"/>
          <w:sz w:val="32"/>
          <w:szCs w:val="32"/>
        </w:rPr>
      </w:pPr>
    </w:p>
    <w:p w14:paraId="0E34A493">
      <w:pPr>
        <w:spacing w:line="600" w:lineRule="exact"/>
        <w:ind w:firstLine="640" w:firstLineChars="200"/>
        <w:jc w:val="left"/>
        <w:rPr>
          <w:rFonts w:ascii="黑体" w:hAnsi="华文楷体" w:eastAsia="黑体"/>
          <w:sz w:val="32"/>
          <w:szCs w:val="32"/>
        </w:rPr>
      </w:pPr>
    </w:p>
    <w:p w14:paraId="50BC2897">
      <w:pPr>
        <w:spacing w:line="600" w:lineRule="exact"/>
        <w:ind w:firstLine="640" w:firstLineChars="200"/>
        <w:jc w:val="left"/>
        <w:rPr>
          <w:rFonts w:ascii="黑体" w:hAnsi="华文楷体" w:eastAsia="黑体"/>
          <w:sz w:val="32"/>
          <w:szCs w:val="32"/>
        </w:rPr>
      </w:pPr>
    </w:p>
    <w:p w14:paraId="11610CE1">
      <w:pPr>
        <w:spacing w:line="600" w:lineRule="exact"/>
        <w:ind w:firstLine="640" w:firstLineChars="200"/>
        <w:jc w:val="left"/>
        <w:rPr>
          <w:rFonts w:ascii="黑体" w:hAnsi="华文楷体" w:eastAsia="黑体"/>
          <w:sz w:val="32"/>
          <w:szCs w:val="32"/>
        </w:rPr>
      </w:pPr>
    </w:p>
    <w:p w14:paraId="20659318">
      <w:pPr>
        <w:spacing w:line="600" w:lineRule="exact"/>
        <w:ind w:firstLine="640" w:firstLineChars="200"/>
        <w:jc w:val="left"/>
        <w:rPr>
          <w:rFonts w:ascii="黑体" w:hAnsi="华文楷体" w:eastAsia="黑体"/>
          <w:sz w:val="32"/>
          <w:szCs w:val="32"/>
        </w:rPr>
      </w:pPr>
    </w:p>
    <w:p w14:paraId="53956917">
      <w:pPr>
        <w:spacing w:line="600" w:lineRule="exact"/>
        <w:ind w:firstLine="640" w:firstLineChars="200"/>
        <w:jc w:val="left"/>
        <w:rPr>
          <w:rFonts w:ascii="黑体" w:hAnsi="华文楷体" w:eastAsia="黑体"/>
          <w:sz w:val="32"/>
          <w:szCs w:val="32"/>
        </w:rPr>
      </w:pPr>
    </w:p>
    <w:p w14:paraId="4A77F224">
      <w:pPr>
        <w:spacing w:line="600" w:lineRule="exact"/>
        <w:ind w:firstLine="640" w:firstLineChars="200"/>
        <w:jc w:val="left"/>
        <w:rPr>
          <w:rFonts w:ascii="黑体" w:hAnsi="华文楷体" w:eastAsia="黑体"/>
          <w:sz w:val="32"/>
          <w:szCs w:val="32"/>
        </w:rPr>
      </w:pPr>
    </w:p>
    <w:p w14:paraId="753FBBAE">
      <w:pPr>
        <w:spacing w:line="600" w:lineRule="exact"/>
        <w:ind w:firstLine="640" w:firstLineChars="200"/>
        <w:jc w:val="left"/>
        <w:rPr>
          <w:rFonts w:ascii="黑体" w:hAnsi="华文楷体" w:eastAsia="黑体"/>
          <w:sz w:val="32"/>
          <w:szCs w:val="32"/>
        </w:rPr>
      </w:pPr>
    </w:p>
    <w:p w14:paraId="2348E28B">
      <w:pPr>
        <w:spacing w:line="600" w:lineRule="exact"/>
        <w:ind w:firstLine="640" w:firstLineChars="200"/>
        <w:jc w:val="left"/>
        <w:rPr>
          <w:rFonts w:ascii="黑体" w:hAnsi="华文楷体" w:eastAsia="黑体"/>
          <w:sz w:val="32"/>
          <w:szCs w:val="32"/>
        </w:rPr>
      </w:pPr>
    </w:p>
    <w:p w14:paraId="26946C36">
      <w:pPr>
        <w:spacing w:line="600" w:lineRule="exact"/>
        <w:ind w:firstLine="640" w:firstLineChars="200"/>
        <w:jc w:val="left"/>
        <w:rPr>
          <w:rFonts w:ascii="黑体" w:hAnsi="华文楷体" w:eastAsia="黑体"/>
          <w:sz w:val="32"/>
          <w:szCs w:val="32"/>
        </w:rPr>
      </w:pPr>
    </w:p>
    <w:p w14:paraId="0FBB88EB">
      <w:pPr>
        <w:spacing w:line="600" w:lineRule="exact"/>
        <w:ind w:firstLine="640" w:firstLineChars="200"/>
        <w:jc w:val="left"/>
        <w:rPr>
          <w:rFonts w:ascii="黑体" w:hAnsi="华文楷体" w:eastAsia="黑体"/>
          <w:sz w:val="32"/>
          <w:szCs w:val="32"/>
        </w:rPr>
      </w:pPr>
    </w:p>
    <w:p w14:paraId="55B925A0">
      <w:pPr>
        <w:spacing w:line="600" w:lineRule="exact"/>
        <w:ind w:firstLine="640" w:firstLineChars="200"/>
        <w:jc w:val="left"/>
        <w:rPr>
          <w:rFonts w:ascii="黑体" w:hAnsi="华文楷体" w:eastAsia="黑体"/>
          <w:sz w:val="32"/>
          <w:szCs w:val="32"/>
        </w:rPr>
      </w:pPr>
    </w:p>
    <w:p w14:paraId="72704881">
      <w:pPr>
        <w:spacing w:line="600" w:lineRule="exact"/>
        <w:ind w:firstLine="640" w:firstLineChars="200"/>
        <w:jc w:val="left"/>
        <w:rPr>
          <w:rFonts w:ascii="黑体" w:hAnsi="华文楷体" w:eastAsia="黑体"/>
          <w:sz w:val="32"/>
          <w:szCs w:val="32"/>
        </w:rPr>
      </w:pPr>
    </w:p>
    <w:p w14:paraId="75E4D37E">
      <w:pPr>
        <w:spacing w:line="600" w:lineRule="exact"/>
        <w:ind w:firstLine="640" w:firstLineChars="200"/>
        <w:jc w:val="left"/>
        <w:rPr>
          <w:rFonts w:ascii="黑体" w:hAnsi="华文楷体" w:eastAsia="黑体"/>
          <w:sz w:val="32"/>
          <w:szCs w:val="32"/>
        </w:rPr>
      </w:pPr>
    </w:p>
    <w:p w14:paraId="0DE4E774">
      <w:pPr>
        <w:spacing w:line="600" w:lineRule="exact"/>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1312" behindDoc="0" locked="0" layoutInCell="1" allowOverlap="1">
            <wp:simplePos x="0" y="0"/>
            <wp:positionH relativeFrom="column">
              <wp:posOffset>-219075</wp:posOffset>
            </wp:positionH>
            <wp:positionV relativeFrom="paragraph">
              <wp:posOffset>257810</wp:posOffset>
            </wp:positionV>
            <wp:extent cx="5703570" cy="1407160"/>
            <wp:effectExtent l="0" t="0" r="11430" b="2540"/>
            <wp:wrapNone/>
            <wp:docPr id="3" name="图片 3" descr="e4eab3778d55359211767377518ef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4eab3778d55359211767377518efd2"/>
                    <pic:cNvPicPr>
                      <a:picLocks noChangeAspect="1"/>
                    </pic:cNvPicPr>
                  </pic:nvPicPr>
                  <pic:blipFill>
                    <a:blip r:embed="rId7"/>
                    <a:stretch>
                      <a:fillRect/>
                    </a:stretch>
                  </pic:blipFill>
                  <pic:spPr>
                    <a:xfrm>
                      <a:off x="0" y="0"/>
                      <a:ext cx="5703570" cy="1407160"/>
                    </a:xfrm>
                    <a:prstGeom prst="rect">
                      <a:avLst/>
                    </a:prstGeom>
                  </pic:spPr>
                </pic:pic>
              </a:graphicData>
            </a:graphic>
          </wp:anchor>
        </w:drawing>
      </w:r>
    </w:p>
    <w:p w14:paraId="13FC8F28">
      <w:pPr>
        <w:spacing w:line="600" w:lineRule="exact"/>
        <w:jc w:val="left"/>
        <w:rPr>
          <w:rFonts w:hint="eastAsia" w:ascii="黑体" w:hAnsi="华文楷体" w:eastAsia="黑体"/>
          <w:sz w:val="32"/>
          <w:szCs w:val="32"/>
          <w:lang w:eastAsia="zh-CN"/>
        </w:rPr>
      </w:pPr>
    </w:p>
    <w:p w14:paraId="1C4E7843">
      <w:pPr>
        <w:jc w:val="left"/>
        <w:rPr>
          <w:rFonts w:hint="eastAsia" w:ascii="黑体" w:hAnsi="华文楷体" w:eastAsia="黑体"/>
          <w:sz w:val="32"/>
          <w:szCs w:val="32"/>
          <w:lang w:eastAsia="zh-CN"/>
        </w:rPr>
      </w:pPr>
    </w:p>
    <w:p w14:paraId="351BC29C">
      <w:pPr>
        <w:spacing w:line="600" w:lineRule="exact"/>
        <w:ind w:firstLine="640" w:firstLineChars="200"/>
        <w:jc w:val="left"/>
        <w:rPr>
          <w:rFonts w:ascii="黑体" w:hAnsi="华文楷体" w:eastAsia="黑体"/>
          <w:sz w:val="32"/>
          <w:szCs w:val="32"/>
        </w:rPr>
      </w:pPr>
    </w:p>
    <w:p w14:paraId="24B773E0">
      <w:pPr>
        <w:spacing w:line="600" w:lineRule="exact"/>
        <w:ind w:firstLine="640" w:firstLineChars="200"/>
        <w:jc w:val="left"/>
        <w:rPr>
          <w:rFonts w:ascii="黑体" w:hAnsi="华文楷体" w:eastAsia="黑体"/>
          <w:sz w:val="32"/>
          <w:szCs w:val="32"/>
        </w:rPr>
      </w:pPr>
    </w:p>
    <w:p w14:paraId="24E6587E">
      <w:pPr>
        <w:spacing w:line="600" w:lineRule="exact"/>
        <w:ind w:firstLine="640" w:firstLineChars="200"/>
        <w:jc w:val="left"/>
        <w:rPr>
          <w:rFonts w:ascii="黑体" w:hAnsi="华文楷体" w:eastAsia="黑体"/>
          <w:sz w:val="32"/>
          <w:szCs w:val="32"/>
        </w:rPr>
      </w:pPr>
    </w:p>
    <w:p w14:paraId="4D66AD03">
      <w:pPr>
        <w:spacing w:line="600" w:lineRule="exact"/>
        <w:ind w:firstLine="640" w:firstLineChars="200"/>
        <w:jc w:val="left"/>
        <w:rPr>
          <w:rFonts w:ascii="黑体" w:hAnsi="华文楷体" w:eastAsia="黑体"/>
          <w:sz w:val="32"/>
          <w:szCs w:val="32"/>
        </w:rPr>
      </w:pPr>
    </w:p>
    <w:p w14:paraId="03EAE8B4">
      <w:pPr>
        <w:spacing w:line="600" w:lineRule="exact"/>
        <w:ind w:firstLine="640" w:firstLineChars="200"/>
        <w:jc w:val="left"/>
        <w:rPr>
          <w:rFonts w:ascii="黑体" w:hAnsi="华文楷体" w:eastAsia="黑体"/>
          <w:sz w:val="32"/>
          <w:szCs w:val="32"/>
        </w:rPr>
      </w:pPr>
    </w:p>
    <w:p w14:paraId="4D3276DF">
      <w:pPr>
        <w:spacing w:line="600" w:lineRule="exact"/>
        <w:ind w:firstLine="640" w:firstLineChars="200"/>
        <w:jc w:val="left"/>
        <w:rPr>
          <w:rFonts w:ascii="黑体" w:hAnsi="华文楷体" w:eastAsia="黑体"/>
          <w:sz w:val="32"/>
          <w:szCs w:val="32"/>
        </w:rPr>
      </w:pPr>
    </w:p>
    <w:p w14:paraId="64F77663">
      <w:pPr>
        <w:spacing w:line="600" w:lineRule="exact"/>
        <w:ind w:firstLine="640" w:firstLineChars="200"/>
        <w:jc w:val="left"/>
        <w:rPr>
          <w:rFonts w:ascii="黑体" w:hAnsi="华文楷体" w:eastAsia="黑体"/>
          <w:sz w:val="32"/>
          <w:szCs w:val="32"/>
        </w:rPr>
      </w:pPr>
    </w:p>
    <w:p w14:paraId="30EE8200">
      <w:pPr>
        <w:spacing w:line="600" w:lineRule="exact"/>
        <w:ind w:firstLine="640" w:firstLineChars="200"/>
        <w:jc w:val="left"/>
        <w:rPr>
          <w:rFonts w:ascii="黑体" w:hAnsi="华文楷体" w:eastAsia="黑体"/>
          <w:sz w:val="32"/>
          <w:szCs w:val="32"/>
        </w:rPr>
      </w:pPr>
    </w:p>
    <w:p w14:paraId="331DFB43">
      <w:pPr>
        <w:spacing w:line="600" w:lineRule="exact"/>
        <w:ind w:firstLine="640" w:firstLineChars="200"/>
        <w:jc w:val="left"/>
        <w:rPr>
          <w:rFonts w:ascii="黑体" w:hAnsi="华文楷体" w:eastAsia="黑体"/>
          <w:sz w:val="32"/>
          <w:szCs w:val="32"/>
        </w:rPr>
      </w:pPr>
    </w:p>
    <w:p w14:paraId="7D9C2503">
      <w:pPr>
        <w:spacing w:line="600" w:lineRule="exact"/>
        <w:ind w:firstLine="640" w:firstLineChars="200"/>
        <w:jc w:val="left"/>
        <w:rPr>
          <w:rFonts w:ascii="黑体" w:hAnsi="华文楷体" w:eastAsia="黑体"/>
          <w:sz w:val="32"/>
          <w:szCs w:val="32"/>
        </w:rPr>
      </w:pPr>
    </w:p>
    <w:p w14:paraId="5045839F">
      <w:pPr>
        <w:spacing w:line="600" w:lineRule="exact"/>
        <w:ind w:firstLine="640" w:firstLineChars="200"/>
        <w:jc w:val="left"/>
        <w:rPr>
          <w:rFonts w:ascii="黑体" w:hAnsi="华文楷体" w:eastAsia="黑体"/>
          <w:sz w:val="32"/>
          <w:szCs w:val="32"/>
        </w:rPr>
      </w:pPr>
    </w:p>
    <w:p w14:paraId="03CA3E76">
      <w:pPr>
        <w:spacing w:line="600" w:lineRule="exact"/>
        <w:ind w:firstLine="640" w:firstLineChars="200"/>
        <w:jc w:val="left"/>
        <w:rPr>
          <w:rFonts w:ascii="黑体" w:hAnsi="华文楷体" w:eastAsia="黑体"/>
          <w:sz w:val="32"/>
          <w:szCs w:val="32"/>
        </w:rPr>
      </w:pPr>
    </w:p>
    <w:p w14:paraId="538490FB">
      <w:pPr>
        <w:spacing w:line="600" w:lineRule="exact"/>
        <w:ind w:firstLine="640" w:firstLineChars="200"/>
        <w:jc w:val="left"/>
        <w:rPr>
          <w:rFonts w:ascii="黑体" w:hAnsi="华文楷体" w:eastAsia="黑体"/>
          <w:sz w:val="32"/>
          <w:szCs w:val="32"/>
        </w:rPr>
      </w:pPr>
    </w:p>
    <w:p w14:paraId="06D89F7C">
      <w:pPr>
        <w:spacing w:line="600" w:lineRule="exact"/>
        <w:ind w:firstLine="640" w:firstLineChars="200"/>
        <w:jc w:val="left"/>
        <w:rPr>
          <w:rFonts w:ascii="黑体" w:hAnsi="华文楷体" w:eastAsia="黑体"/>
          <w:sz w:val="32"/>
          <w:szCs w:val="32"/>
        </w:rPr>
      </w:pPr>
    </w:p>
    <w:p w14:paraId="135E62E2">
      <w:pPr>
        <w:spacing w:line="600" w:lineRule="exact"/>
        <w:ind w:firstLine="640" w:firstLineChars="200"/>
        <w:jc w:val="left"/>
        <w:rPr>
          <w:rFonts w:ascii="黑体" w:hAnsi="华文楷体" w:eastAsia="黑体"/>
          <w:sz w:val="32"/>
          <w:szCs w:val="32"/>
        </w:rPr>
      </w:pPr>
    </w:p>
    <w:p w14:paraId="1025B946">
      <w:pPr>
        <w:spacing w:line="600" w:lineRule="exact"/>
        <w:ind w:firstLine="640" w:firstLineChars="200"/>
        <w:jc w:val="left"/>
        <w:rPr>
          <w:rFonts w:ascii="黑体" w:hAnsi="华文楷体" w:eastAsia="黑体"/>
          <w:sz w:val="32"/>
          <w:szCs w:val="32"/>
        </w:rPr>
      </w:pPr>
    </w:p>
    <w:p w14:paraId="43087976">
      <w:pPr>
        <w:spacing w:line="600" w:lineRule="exact"/>
        <w:ind w:firstLine="640" w:firstLineChars="200"/>
        <w:jc w:val="left"/>
        <w:rPr>
          <w:rFonts w:ascii="黑体" w:hAnsi="华文楷体" w:eastAsia="黑体"/>
          <w:sz w:val="32"/>
          <w:szCs w:val="32"/>
        </w:rPr>
      </w:pPr>
    </w:p>
    <w:p w14:paraId="76926F0F">
      <w:pPr>
        <w:spacing w:line="600" w:lineRule="exact"/>
        <w:ind w:firstLine="640" w:firstLineChars="200"/>
        <w:jc w:val="left"/>
        <w:rPr>
          <w:rFonts w:hint="eastAsia" w:ascii="黑体" w:hAnsi="华文楷体" w:eastAsia="黑体"/>
          <w:sz w:val="32"/>
          <w:szCs w:val="32"/>
          <w:lang w:eastAsia="zh-CN"/>
        </w:rPr>
      </w:pPr>
    </w:p>
    <w:p w14:paraId="02FAC94F">
      <w:pPr>
        <w:spacing w:line="600" w:lineRule="exact"/>
        <w:ind w:firstLine="640" w:firstLineChars="200"/>
        <w:jc w:val="left"/>
        <w:rPr>
          <w:rFonts w:ascii="黑体" w:hAnsi="华文楷体" w:eastAsia="黑体"/>
          <w:sz w:val="32"/>
          <w:szCs w:val="32"/>
        </w:rPr>
      </w:pPr>
    </w:p>
    <w:p w14:paraId="1F400504">
      <w:pPr>
        <w:spacing w:line="600" w:lineRule="exact"/>
        <w:ind w:firstLine="640" w:firstLineChars="200"/>
        <w:jc w:val="left"/>
        <w:rPr>
          <w:rFonts w:ascii="黑体" w:hAnsi="华文楷体" w:eastAsia="黑体"/>
          <w:sz w:val="32"/>
          <w:szCs w:val="32"/>
        </w:rPr>
      </w:pPr>
    </w:p>
    <w:p w14:paraId="3C37A138">
      <w:pPr>
        <w:spacing w:line="600" w:lineRule="exact"/>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2336" behindDoc="0" locked="0" layoutInCell="1" allowOverlap="1">
            <wp:simplePos x="0" y="0"/>
            <wp:positionH relativeFrom="column">
              <wp:posOffset>-219075</wp:posOffset>
            </wp:positionH>
            <wp:positionV relativeFrom="paragraph">
              <wp:posOffset>231140</wp:posOffset>
            </wp:positionV>
            <wp:extent cx="5635625" cy="2364740"/>
            <wp:effectExtent l="0" t="0" r="3175" b="16510"/>
            <wp:wrapNone/>
            <wp:docPr id="4" name="图片 4" descr="fc2a4352e4812109afb72809d28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2a4352e4812109afb72809d280313"/>
                    <pic:cNvPicPr>
                      <a:picLocks noChangeAspect="1"/>
                    </pic:cNvPicPr>
                  </pic:nvPicPr>
                  <pic:blipFill>
                    <a:blip r:embed="rId8"/>
                    <a:stretch>
                      <a:fillRect/>
                    </a:stretch>
                  </pic:blipFill>
                  <pic:spPr>
                    <a:xfrm>
                      <a:off x="0" y="0"/>
                      <a:ext cx="5635625" cy="2364740"/>
                    </a:xfrm>
                    <a:prstGeom prst="rect">
                      <a:avLst/>
                    </a:prstGeom>
                  </pic:spPr>
                </pic:pic>
              </a:graphicData>
            </a:graphic>
          </wp:anchor>
        </w:drawing>
      </w:r>
    </w:p>
    <w:p w14:paraId="525C76BB">
      <w:pPr>
        <w:jc w:val="left"/>
        <w:rPr>
          <w:rFonts w:hint="eastAsia" w:ascii="黑体" w:hAnsi="华文楷体" w:eastAsia="黑体"/>
          <w:sz w:val="32"/>
          <w:szCs w:val="32"/>
          <w:lang w:eastAsia="zh-CN"/>
        </w:rPr>
      </w:pPr>
    </w:p>
    <w:p w14:paraId="193816B0">
      <w:pPr>
        <w:spacing w:line="600" w:lineRule="exact"/>
        <w:jc w:val="left"/>
        <w:rPr>
          <w:rFonts w:ascii="黑体" w:hAnsi="华文楷体" w:eastAsia="黑体"/>
          <w:sz w:val="32"/>
          <w:szCs w:val="32"/>
        </w:rPr>
      </w:pPr>
    </w:p>
    <w:p w14:paraId="7A74616A">
      <w:pPr>
        <w:spacing w:line="600" w:lineRule="exact"/>
        <w:jc w:val="left"/>
        <w:rPr>
          <w:rFonts w:ascii="黑体" w:hAnsi="华文楷体" w:eastAsia="黑体"/>
          <w:sz w:val="32"/>
          <w:szCs w:val="32"/>
        </w:rPr>
      </w:pPr>
    </w:p>
    <w:p w14:paraId="209821DB">
      <w:pPr>
        <w:spacing w:line="600" w:lineRule="exact"/>
        <w:jc w:val="left"/>
        <w:rPr>
          <w:rFonts w:ascii="黑体" w:hAnsi="华文楷体" w:eastAsia="黑体"/>
          <w:sz w:val="32"/>
          <w:szCs w:val="32"/>
        </w:rPr>
      </w:pPr>
    </w:p>
    <w:p w14:paraId="7262659A">
      <w:pPr>
        <w:spacing w:line="600" w:lineRule="exact"/>
        <w:jc w:val="left"/>
        <w:rPr>
          <w:rFonts w:ascii="黑体" w:hAnsi="华文楷体" w:eastAsia="黑体"/>
          <w:sz w:val="32"/>
          <w:szCs w:val="32"/>
        </w:rPr>
      </w:pPr>
    </w:p>
    <w:p w14:paraId="01AA668B">
      <w:pPr>
        <w:spacing w:line="600" w:lineRule="exact"/>
        <w:jc w:val="left"/>
        <w:rPr>
          <w:rFonts w:hint="eastAsia" w:ascii="黑体" w:hAnsi="华文楷体" w:eastAsia="黑体"/>
          <w:sz w:val="32"/>
          <w:szCs w:val="32"/>
          <w:lang w:eastAsia="zh-CN"/>
        </w:rPr>
      </w:pPr>
    </w:p>
    <w:p w14:paraId="2A78B243">
      <w:pPr>
        <w:spacing w:line="600" w:lineRule="exact"/>
        <w:jc w:val="left"/>
        <w:rPr>
          <w:rFonts w:ascii="黑体" w:hAnsi="华文楷体" w:eastAsia="黑体"/>
          <w:sz w:val="32"/>
          <w:szCs w:val="32"/>
        </w:rPr>
      </w:pPr>
    </w:p>
    <w:p w14:paraId="385C02E8">
      <w:pPr>
        <w:spacing w:line="600" w:lineRule="exact"/>
        <w:jc w:val="left"/>
        <w:rPr>
          <w:rFonts w:ascii="黑体" w:hAnsi="华文楷体" w:eastAsia="黑体"/>
          <w:sz w:val="32"/>
          <w:szCs w:val="32"/>
        </w:rPr>
      </w:pPr>
    </w:p>
    <w:p w14:paraId="2BCE2657">
      <w:pPr>
        <w:spacing w:line="600" w:lineRule="exact"/>
        <w:jc w:val="left"/>
        <w:rPr>
          <w:rFonts w:ascii="黑体" w:hAnsi="华文楷体" w:eastAsia="黑体"/>
          <w:sz w:val="32"/>
          <w:szCs w:val="32"/>
        </w:rPr>
      </w:pPr>
    </w:p>
    <w:p w14:paraId="25F3379F">
      <w:pPr>
        <w:spacing w:line="600" w:lineRule="exact"/>
        <w:jc w:val="left"/>
        <w:rPr>
          <w:rFonts w:ascii="黑体" w:hAnsi="华文楷体" w:eastAsia="黑体"/>
          <w:sz w:val="32"/>
          <w:szCs w:val="32"/>
        </w:rPr>
      </w:pPr>
    </w:p>
    <w:p w14:paraId="4AF8F4E7">
      <w:pPr>
        <w:spacing w:line="600" w:lineRule="exact"/>
        <w:jc w:val="left"/>
        <w:rPr>
          <w:rFonts w:ascii="黑体" w:hAnsi="华文楷体" w:eastAsia="黑体"/>
          <w:sz w:val="32"/>
          <w:szCs w:val="32"/>
        </w:rPr>
      </w:pPr>
    </w:p>
    <w:p w14:paraId="6E89B604">
      <w:pPr>
        <w:spacing w:line="600" w:lineRule="exact"/>
        <w:jc w:val="left"/>
        <w:rPr>
          <w:rFonts w:ascii="黑体" w:hAnsi="华文楷体" w:eastAsia="黑体"/>
          <w:sz w:val="32"/>
          <w:szCs w:val="32"/>
        </w:rPr>
      </w:pPr>
    </w:p>
    <w:p w14:paraId="66B2329D">
      <w:pPr>
        <w:spacing w:line="600" w:lineRule="exact"/>
        <w:jc w:val="left"/>
        <w:rPr>
          <w:rFonts w:ascii="黑体" w:hAnsi="华文楷体" w:eastAsia="黑体"/>
          <w:sz w:val="32"/>
          <w:szCs w:val="32"/>
        </w:rPr>
      </w:pPr>
    </w:p>
    <w:p w14:paraId="2FA8982E">
      <w:pPr>
        <w:spacing w:line="600" w:lineRule="exact"/>
        <w:jc w:val="left"/>
        <w:rPr>
          <w:rFonts w:ascii="黑体" w:hAnsi="华文楷体" w:eastAsia="黑体"/>
          <w:sz w:val="32"/>
          <w:szCs w:val="32"/>
        </w:rPr>
      </w:pPr>
    </w:p>
    <w:p w14:paraId="3F9C0802">
      <w:pPr>
        <w:spacing w:line="600" w:lineRule="exact"/>
        <w:jc w:val="left"/>
        <w:rPr>
          <w:rFonts w:ascii="黑体" w:hAnsi="华文楷体" w:eastAsia="黑体"/>
          <w:sz w:val="32"/>
          <w:szCs w:val="32"/>
        </w:rPr>
      </w:pPr>
    </w:p>
    <w:p w14:paraId="3FB52CD5">
      <w:pPr>
        <w:spacing w:line="600" w:lineRule="exact"/>
        <w:jc w:val="left"/>
        <w:rPr>
          <w:rFonts w:ascii="黑体" w:hAnsi="华文楷体" w:eastAsia="黑体"/>
          <w:sz w:val="32"/>
          <w:szCs w:val="32"/>
        </w:rPr>
      </w:pPr>
    </w:p>
    <w:p w14:paraId="69F3694C">
      <w:pPr>
        <w:spacing w:line="600" w:lineRule="exact"/>
        <w:jc w:val="left"/>
        <w:rPr>
          <w:rFonts w:ascii="黑体" w:hAnsi="华文楷体" w:eastAsia="黑体"/>
          <w:sz w:val="32"/>
          <w:szCs w:val="32"/>
        </w:rPr>
      </w:pPr>
    </w:p>
    <w:p w14:paraId="34F285F5">
      <w:pPr>
        <w:spacing w:line="600" w:lineRule="exact"/>
        <w:jc w:val="left"/>
        <w:rPr>
          <w:rFonts w:ascii="黑体" w:hAnsi="华文楷体" w:eastAsia="黑体"/>
          <w:sz w:val="32"/>
          <w:szCs w:val="32"/>
        </w:rPr>
      </w:pPr>
    </w:p>
    <w:p w14:paraId="487EA13C">
      <w:pPr>
        <w:spacing w:line="600" w:lineRule="exact"/>
        <w:jc w:val="left"/>
        <w:rPr>
          <w:rFonts w:ascii="黑体" w:hAnsi="华文楷体" w:eastAsia="黑体"/>
          <w:sz w:val="32"/>
          <w:szCs w:val="32"/>
        </w:rPr>
      </w:pPr>
    </w:p>
    <w:p w14:paraId="700BD336">
      <w:pPr>
        <w:spacing w:line="600" w:lineRule="exact"/>
        <w:jc w:val="left"/>
        <w:rPr>
          <w:rFonts w:ascii="黑体" w:hAnsi="华文楷体" w:eastAsia="黑体"/>
          <w:sz w:val="32"/>
          <w:szCs w:val="32"/>
        </w:rPr>
      </w:pPr>
    </w:p>
    <w:p w14:paraId="7F8DD565">
      <w:pPr>
        <w:spacing w:line="600" w:lineRule="exact"/>
        <w:jc w:val="left"/>
        <w:rPr>
          <w:rFonts w:ascii="黑体" w:hAnsi="华文楷体" w:eastAsia="黑体"/>
          <w:sz w:val="32"/>
          <w:szCs w:val="32"/>
        </w:rPr>
      </w:pPr>
    </w:p>
    <w:p w14:paraId="52D27B33">
      <w:pPr>
        <w:jc w:val="left"/>
        <w:rPr>
          <w:rFonts w:hint="eastAsia" w:ascii="黑体" w:hAnsi="华文楷体" w:eastAsia="黑体"/>
          <w:sz w:val="32"/>
          <w:szCs w:val="32"/>
          <w:lang w:eastAsia="zh-CN"/>
        </w:rPr>
      </w:pPr>
    </w:p>
    <w:p w14:paraId="10FEDECE">
      <w:pPr>
        <w:spacing w:line="600" w:lineRule="exact"/>
        <w:jc w:val="left"/>
        <w:rPr>
          <w:rFonts w:ascii="黑体" w:hAnsi="华文楷体" w:eastAsia="黑体"/>
          <w:sz w:val="32"/>
          <w:szCs w:val="32"/>
        </w:rPr>
      </w:pPr>
    </w:p>
    <w:p w14:paraId="0D92C2FF">
      <w:pPr>
        <w:spacing w:line="600" w:lineRule="exact"/>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3360" behindDoc="0" locked="0" layoutInCell="1" allowOverlap="1">
            <wp:simplePos x="0" y="0"/>
            <wp:positionH relativeFrom="column">
              <wp:posOffset>-209550</wp:posOffset>
            </wp:positionH>
            <wp:positionV relativeFrom="paragraph">
              <wp:posOffset>64135</wp:posOffset>
            </wp:positionV>
            <wp:extent cx="5673090" cy="1228725"/>
            <wp:effectExtent l="0" t="0" r="3810" b="9525"/>
            <wp:wrapNone/>
            <wp:docPr id="5" name="图片 5" descr="68a152708c1ccc08ad282de2fba0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8a152708c1ccc08ad282de2fba0e46"/>
                    <pic:cNvPicPr>
                      <a:picLocks noChangeAspect="1"/>
                    </pic:cNvPicPr>
                  </pic:nvPicPr>
                  <pic:blipFill>
                    <a:blip r:embed="rId9"/>
                    <a:stretch>
                      <a:fillRect/>
                    </a:stretch>
                  </pic:blipFill>
                  <pic:spPr>
                    <a:xfrm>
                      <a:off x="0" y="0"/>
                      <a:ext cx="5673090" cy="1228725"/>
                    </a:xfrm>
                    <a:prstGeom prst="rect">
                      <a:avLst/>
                    </a:prstGeom>
                  </pic:spPr>
                </pic:pic>
              </a:graphicData>
            </a:graphic>
          </wp:anchor>
        </w:drawing>
      </w:r>
    </w:p>
    <w:p w14:paraId="5E8E9142">
      <w:pPr>
        <w:spacing w:line="600" w:lineRule="exact"/>
        <w:jc w:val="left"/>
        <w:rPr>
          <w:rFonts w:hint="eastAsia" w:ascii="黑体" w:hAnsi="华文楷体" w:eastAsia="黑体"/>
          <w:sz w:val="32"/>
          <w:szCs w:val="32"/>
          <w:lang w:eastAsia="zh-CN"/>
        </w:rPr>
      </w:pPr>
    </w:p>
    <w:p w14:paraId="281A7A72">
      <w:pPr>
        <w:spacing w:line="600" w:lineRule="exact"/>
        <w:jc w:val="left"/>
        <w:rPr>
          <w:rFonts w:ascii="黑体" w:hAnsi="华文楷体" w:eastAsia="黑体"/>
          <w:sz w:val="32"/>
          <w:szCs w:val="32"/>
        </w:rPr>
      </w:pPr>
    </w:p>
    <w:p w14:paraId="6D99B3AB">
      <w:pPr>
        <w:spacing w:line="600" w:lineRule="exact"/>
        <w:jc w:val="left"/>
        <w:rPr>
          <w:rFonts w:ascii="黑体" w:hAnsi="华文楷体" w:eastAsia="黑体"/>
          <w:sz w:val="32"/>
          <w:szCs w:val="32"/>
        </w:rPr>
      </w:pPr>
    </w:p>
    <w:p w14:paraId="0F0101A6">
      <w:pPr>
        <w:spacing w:line="600" w:lineRule="exact"/>
        <w:jc w:val="left"/>
        <w:rPr>
          <w:rFonts w:ascii="黑体" w:hAnsi="华文楷体" w:eastAsia="黑体"/>
          <w:sz w:val="32"/>
          <w:szCs w:val="32"/>
        </w:rPr>
      </w:pPr>
    </w:p>
    <w:p w14:paraId="69FA280A">
      <w:pPr>
        <w:spacing w:line="600" w:lineRule="exact"/>
        <w:jc w:val="left"/>
        <w:rPr>
          <w:rFonts w:hint="eastAsia" w:ascii="黑体" w:hAnsi="华文楷体" w:eastAsia="黑体"/>
          <w:sz w:val="32"/>
          <w:szCs w:val="32"/>
          <w:lang w:eastAsia="zh-CN"/>
        </w:rPr>
      </w:pPr>
    </w:p>
    <w:p w14:paraId="4FCA79E9">
      <w:pPr>
        <w:spacing w:line="600" w:lineRule="exact"/>
        <w:ind w:firstLine="640" w:firstLineChars="200"/>
        <w:jc w:val="left"/>
        <w:rPr>
          <w:rFonts w:ascii="黑体" w:hAnsi="华文楷体" w:eastAsia="黑体"/>
          <w:sz w:val="32"/>
          <w:szCs w:val="32"/>
        </w:rPr>
      </w:pPr>
    </w:p>
    <w:p w14:paraId="427DB082">
      <w:pPr>
        <w:spacing w:line="600" w:lineRule="exact"/>
        <w:ind w:firstLine="640" w:firstLineChars="200"/>
        <w:jc w:val="left"/>
        <w:rPr>
          <w:rFonts w:ascii="黑体" w:hAnsi="华文楷体" w:eastAsia="黑体"/>
          <w:sz w:val="32"/>
          <w:szCs w:val="32"/>
        </w:rPr>
      </w:pPr>
    </w:p>
    <w:p w14:paraId="44A6EA11">
      <w:pPr>
        <w:spacing w:line="600" w:lineRule="exact"/>
        <w:ind w:firstLine="640" w:firstLineChars="200"/>
        <w:jc w:val="left"/>
        <w:rPr>
          <w:rFonts w:hint="eastAsia" w:ascii="黑体" w:hAnsi="华文楷体" w:eastAsia="黑体"/>
          <w:sz w:val="32"/>
          <w:szCs w:val="32"/>
          <w:lang w:eastAsia="zh-CN"/>
        </w:rPr>
      </w:pPr>
    </w:p>
    <w:p w14:paraId="54605DFF">
      <w:pPr>
        <w:spacing w:line="600" w:lineRule="exact"/>
        <w:ind w:firstLine="640" w:firstLineChars="200"/>
        <w:jc w:val="left"/>
        <w:rPr>
          <w:rFonts w:ascii="黑体" w:hAnsi="华文楷体" w:eastAsia="黑体"/>
          <w:sz w:val="32"/>
          <w:szCs w:val="32"/>
        </w:rPr>
      </w:pPr>
    </w:p>
    <w:p w14:paraId="2B5D5140">
      <w:pPr>
        <w:spacing w:line="600" w:lineRule="exact"/>
        <w:ind w:firstLine="640" w:firstLineChars="200"/>
        <w:jc w:val="left"/>
        <w:rPr>
          <w:rFonts w:ascii="黑体" w:hAnsi="华文楷体" w:eastAsia="黑体"/>
          <w:sz w:val="32"/>
          <w:szCs w:val="32"/>
        </w:rPr>
      </w:pPr>
    </w:p>
    <w:p w14:paraId="3B0A3053">
      <w:pPr>
        <w:spacing w:line="600" w:lineRule="exact"/>
        <w:ind w:firstLine="640" w:firstLineChars="200"/>
        <w:jc w:val="left"/>
        <w:rPr>
          <w:rFonts w:ascii="黑体" w:hAnsi="华文楷体" w:eastAsia="黑体"/>
          <w:sz w:val="32"/>
          <w:szCs w:val="32"/>
        </w:rPr>
      </w:pPr>
    </w:p>
    <w:p w14:paraId="5325CBD0">
      <w:pPr>
        <w:spacing w:line="600" w:lineRule="exact"/>
        <w:jc w:val="left"/>
        <w:rPr>
          <w:rFonts w:ascii="黑体" w:hAnsi="华文楷体" w:eastAsia="黑体"/>
          <w:sz w:val="32"/>
          <w:szCs w:val="32"/>
        </w:rPr>
      </w:pPr>
    </w:p>
    <w:p w14:paraId="2050C816">
      <w:pPr>
        <w:jc w:val="left"/>
        <w:rPr>
          <w:rFonts w:hint="eastAsia" w:ascii="黑体" w:hAnsi="华文楷体" w:eastAsia="黑体"/>
          <w:sz w:val="32"/>
          <w:szCs w:val="32"/>
          <w:lang w:eastAsia="zh-CN"/>
        </w:rPr>
      </w:pPr>
    </w:p>
    <w:p w14:paraId="5DF8BC76">
      <w:pPr>
        <w:jc w:val="left"/>
        <w:rPr>
          <w:rFonts w:hint="eastAsia" w:ascii="黑体" w:hAnsi="华文楷体" w:eastAsia="黑体"/>
          <w:sz w:val="32"/>
          <w:szCs w:val="32"/>
          <w:lang w:eastAsia="zh-CN"/>
        </w:rPr>
      </w:pPr>
    </w:p>
    <w:p w14:paraId="1000CACA">
      <w:pPr>
        <w:jc w:val="left"/>
        <w:rPr>
          <w:rFonts w:hint="eastAsia" w:ascii="黑体" w:hAnsi="华文楷体" w:eastAsia="黑体"/>
          <w:sz w:val="32"/>
          <w:szCs w:val="32"/>
          <w:lang w:eastAsia="zh-CN"/>
        </w:rPr>
      </w:pPr>
    </w:p>
    <w:p w14:paraId="15A5576C">
      <w:pPr>
        <w:jc w:val="left"/>
        <w:rPr>
          <w:rFonts w:hint="eastAsia" w:ascii="黑体" w:hAnsi="华文楷体" w:eastAsia="黑体"/>
          <w:sz w:val="32"/>
          <w:szCs w:val="32"/>
          <w:lang w:eastAsia="zh-CN"/>
        </w:rPr>
      </w:pPr>
    </w:p>
    <w:p w14:paraId="7E01B9A4">
      <w:pPr>
        <w:jc w:val="left"/>
        <w:rPr>
          <w:rFonts w:hint="eastAsia" w:ascii="黑体" w:hAnsi="华文楷体" w:eastAsia="黑体"/>
          <w:sz w:val="32"/>
          <w:szCs w:val="32"/>
          <w:lang w:eastAsia="zh-CN"/>
        </w:rPr>
      </w:pPr>
    </w:p>
    <w:p w14:paraId="5158C042">
      <w:pPr>
        <w:jc w:val="left"/>
        <w:rPr>
          <w:rFonts w:hint="eastAsia" w:ascii="黑体" w:hAnsi="华文楷体" w:eastAsia="黑体"/>
          <w:sz w:val="32"/>
          <w:szCs w:val="32"/>
          <w:lang w:eastAsia="zh-CN"/>
        </w:rPr>
      </w:pPr>
    </w:p>
    <w:p w14:paraId="7564A757">
      <w:pPr>
        <w:jc w:val="left"/>
        <w:rPr>
          <w:rFonts w:hint="eastAsia" w:ascii="黑体" w:hAnsi="华文楷体" w:eastAsia="黑体"/>
          <w:sz w:val="32"/>
          <w:szCs w:val="32"/>
          <w:lang w:eastAsia="zh-CN"/>
        </w:rPr>
      </w:pPr>
    </w:p>
    <w:p w14:paraId="091EF948">
      <w:pPr>
        <w:jc w:val="left"/>
        <w:rPr>
          <w:rFonts w:hint="eastAsia" w:ascii="黑体" w:hAnsi="华文楷体" w:eastAsia="黑体"/>
          <w:sz w:val="32"/>
          <w:szCs w:val="32"/>
          <w:lang w:eastAsia="zh-CN"/>
        </w:rPr>
      </w:pPr>
    </w:p>
    <w:p w14:paraId="44C1872E">
      <w:pPr>
        <w:jc w:val="left"/>
        <w:rPr>
          <w:rFonts w:hint="eastAsia" w:ascii="黑体" w:hAnsi="华文楷体" w:eastAsia="黑体"/>
          <w:sz w:val="32"/>
          <w:szCs w:val="32"/>
          <w:lang w:eastAsia="zh-CN"/>
        </w:rPr>
      </w:pPr>
    </w:p>
    <w:p w14:paraId="5AA4414D">
      <w:pPr>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4384" behindDoc="0" locked="0" layoutInCell="1" allowOverlap="1">
            <wp:simplePos x="0" y="0"/>
            <wp:positionH relativeFrom="column">
              <wp:posOffset>-228600</wp:posOffset>
            </wp:positionH>
            <wp:positionV relativeFrom="paragraph">
              <wp:posOffset>276225</wp:posOffset>
            </wp:positionV>
            <wp:extent cx="5705475" cy="1228725"/>
            <wp:effectExtent l="0" t="0" r="9525" b="9525"/>
            <wp:wrapNone/>
            <wp:docPr id="6" name="图片 6" descr="9ce02f27322d6cdfb4962e2bc4e8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ce02f27322d6cdfb4962e2bc4e87a2"/>
                    <pic:cNvPicPr>
                      <a:picLocks noChangeAspect="1"/>
                    </pic:cNvPicPr>
                  </pic:nvPicPr>
                  <pic:blipFill>
                    <a:blip r:embed="rId10"/>
                    <a:stretch>
                      <a:fillRect/>
                    </a:stretch>
                  </pic:blipFill>
                  <pic:spPr>
                    <a:xfrm>
                      <a:off x="0" y="0"/>
                      <a:ext cx="5705475" cy="1228725"/>
                    </a:xfrm>
                    <a:prstGeom prst="rect">
                      <a:avLst/>
                    </a:prstGeom>
                  </pic:spPr>
                </pic:pic>
              </a:graphicData>
            </a:graphic>
          </wp:anchor>
        </w:drawing>
      </w:r>
    </w:p>
    <w:p w14:paraId="063E43C8">
      <w:pPr>
        <w:jc w:val="left"/>
        <w:rPr>
          <w:rFonts w:hint="eastAsia" w:ascii="黑体" w:hAnsi="华文楷体" w:eastAsia="黑体"/>
          <w:sz w:val="32"/>
          <w:szCs w:val="32"/>
          <w:lang w:eastAsia="zh-CN"/>
        </w:rPr>
      </w:pPr>
    </w:p>
    <w:p w14:paraId="33CB2280">
      <w:pPr>
        <w:jc w:val="left"/>
        <w:rPr>
          <w:rFonts w:hint="eastAsia" w:ascii="黑体" w:hAnsi="华文楷体" w:eastAsia="黑体"/>
          <w:sz w:val="32"/>
          <w:szCs w:val="32"/>
          <w:lang w:eastAsia="zh-CN"/>
        </w:rPr>
      </w:pPr>
    </w:p>
    <w:p w14:paraId="5C28057E">
      <w:pPr>
        <w:jc w:val="left"/>
        <w:rPr>
          <w:rFonts w:hint="eastAsia" w:ascii="黑体" w:hAnsi="华文楷体" w:eastAsia="黑体"/>
          <w:sz w:val="32"/>
          <w:szCs w:val="32"/>
          <w:lang w:eastAsia="zh-CN"/>
        </w:rPr>
      </w:pPr>
    </w:p>
    <w:p w14:paraId="61E2E32C">
      <w:pPr>
        <w:jc w:val="left"/>
        <w:rPr>
          <w:rFonts w:hint="eastAsia" w:ascii="黑体" w:hAnsi="华文楷体" w:eastAsia="黑体"/>
          <w:sz w:val="32"/>
          <w:szCs w:val="32"/>
          <w:lang w:eastAsia="zh-CN"/>
        </w:rPr>
      </w:pPr>
    </w:p>
    <w:p w14:paraId="42AAE686">
      <w:pPr>
        <w:jc w:val="left"/>
        <w:rPr>
          <w:rFonts w:hint="eastAsia" w:ascii="黑体" w:hAnsi="华文楷体" w:eastAsia="黑体"/>
          <w:sz w:val="32"/>
          <w:szCs w:val="32"/>
          <w:lang w:eastAsia="zh-CN"/>
        </w:rPr>
      </w:pPr>
    </w:p>
    <w:p w14:paraId="1C8C533A">
      <w:pPr>
        <w:jc w:val="left"/>
        <w:rPr>
          <w:rFonts w:hint="eastAsia" w:ascii="黑体" w:hAnsi="华文楷体" w:eastAsia="黑体"/>
          <w:sz w:val="32"/>
          <w:szCs w:val="32"/>
          <w:lang w:eastAsia="zh-CN"/>
        </w:rPr>
      </w:pPr>
    </w:p>
    <w:p w14:paraId="3D3EAC27">
      <w:pPr>
        <w:jc w:val="left"/>
        <w:rPr>
          <w:rFonts w:hint="eastAsia" w:ascii="黑体" w:hAnsi="华文楷体" w:eastAsia="黑体"/>
          <w:sz w:val="32"/>
          <w:szCs w:val="32"/>
          <w:lang w:eastAsia="zh-CN"/>
        </w:rPr>
      </w:pPr>
    </w:p>
    <w:p w14:paraId="6053B775">
      <w:pPr>
        <w:jc w:val="left"/>
        <w:rPr>
          <w:rFonts w:hint="eastAsia" w:ascii="黑体" w:hAnsi="华文楷体" w:eastAsia="黑体"/>
          <w:sz w:val="32"/>
          <w:szCs w:val="32"/>
          <w:lang w:eastAsia="zh-CN"/>
        </w:rPr>
      </w:pPr>
    </w:p>
    <w:p w14:paraId="445FD949">
      <w:pPr>
        <w:jc w:val="left"/>
        <w:rPr>
          <w:rFonts w:hint="eastAsia" w:ascii="黑体" w:hAnsi="华文楷体" w:eastAsia="黑体"/>
          <w:sz w:val="32"/>
          <w:szCs w:val="32"/>
          <w:lang w:eastAsia="zh-CN"/>
        </w:rPr>
      </w:pPr>
    </w:p>
    <w:p w14:paraId="15DD39D3">
      <w:pPr>
        <w:jc w:val="left"/>
        <w:rPr>
          <w:rFonts w:hint="eastAsia" w:ascii="黑体" w:hAnsi="华文楷体" w:eastAsia="黑体"/>
          <w:sz w:val="32"/>
          <w:szCs w:val="32"/>
          <w:lang w:eastAsia="zh-CN"/>
        </w:rPr>
      </w:pPr>
    </w:p>
    <w:p w14:paraId="0339F641">
      <w:pPr>
        <w:jc w:val="left"/>
        <w:rPr>
          <w:rFonts w:hint="eastAsia" w:ascii="黑体" w:hAnsi="华文楷体" w:eastAsia="黑体"/>
          <w:sz w:val="32"/>
          <w:szCs w:val="32"/>
          <w:lang w:eastAsia="zh-CN"/>
        </w:rPr>
      </w:pPr>
    </w:p>
    <w:p w14:paraId="48375915">
      <w:pPr>
        <w:jc w:val="left"/>
        <w:rPr>
          <w:rFonts w:hint="eastAsia" w:ascii="黑体" w:hAnsi="华文楷体" w:eastAsia="黑体"/>
          <w:sz w:val="32"/>
          <w:szCs w:val="32"/>
          <w:lang w:eastAsia="zh-CN"/>
        </w:rPr>
      </w:pPr>
    </w:p>
    <w:p w14:paraId="2D3E2E6E">
      <w:pPr>
        <w:jc w:val="left"/>
        <w:rPr>
          <w:rFonts w:hint="eastAsia" w:ascii="黑体" w:hAnsi="华文楷体" w:eastAsia="黑体"/>
          <w:sz w:val="32"/>
          <w:szCs w:val="32"/>
          <w:lang w:eastAsia="zh-CN"/>
        </w:rPr>
      </w:pPr>
    </w:p>
    <w:p w14:paraId="56C32210">
      <w:pPr>
        <w:jc w:val="left"/>
        <w:rPr>
          <w:rFonts w:hint="eastAsia" w:ascii="黑体" w:hAnsi="华文楷体" w:eastAsia="黑体"/>
          <w:sz w:val="32"/>
          <w:szCs w:val="32"/>
          <w:lang w:eastAsia="zh-CN"/>
        </w:rPr>
      </w:pPr>
    </w:p>
    <w:p w14:paraId="17D55005">
      <w:pPr>
        <w:jc w:val="left"/>
        <w:rPr>
          <w:rFonts w:hint="eastAsia" w:ascii="黑体" w:hAnsi="华文楷体" w:eastAsia="黑体"/>
          <w:sz w:val="32"/>
          <w:szCs w:val="32"/>
          <w:lang w:eastAsia="zh-CN"/>
        </w:rPr>
      </w:pPr>
    </w:p>
    <w:p w14:paraId="46828E6C">
      <w:pPr>
        <w:jc w:val="left"/>
        <w:rPr>
          <w:rFonts w:hint="eastAsia" w:ascii="黑体" w:hAnsi="华文楷体" w:eastAsia="黑体"/>
          <w:sz w:val="32"/>
          <w:szCs w:val="32"/>
          <w:lang w:eastAsia="zh-CN"/>
        </w:rPr>
      </w:pPr>
    </w:p>
    <w:p w14:paraId="6CD53544">
      <w:pPr>
        <w:jc w:val="left"/>
        <w:rPr>
          <w:rFonts w:hint="eastAsia" w:ascii="黑体" w:hAnsi="华文楷体" w:eastAsia="黑体"/>
          <w:sz w:val="32"/>
          <w:szCs w:val="32"/>
          <w:lang w:eastAsia="zh-CN"/>
        </w:rPr>
      </w:pPr>
    </w:p>
    <w:p w14:paraId="7D8A72D6">
      <w:pPr>
        <w:jc w:val="left"/>
        <w:rPr>
          <w:rFonts w:hint="eastAsia" w:ascii="黑体" w:hAnsi="华文楷体" w:eastAsia="黑体"/>
          <w:sz w:val="32"/>
          <w:szCs w:val="32"/>
          <w:lang w:eastAsia="zh-CN"/>
        </w:rPr>
      </w:pPr>
    </w:p>
    <w:p w14:paraId="3F877E72">
      <w:pPr>
        <w:jc w:val="left"/>
        <w:rPr>
          <w:rFonts w:hint="eastAsia" w:ascii="黑体" w:hAnsi="华文楷体" w:eastAsia="黑体"/>
          <w:sz w:val="32"/>
          <w:szCs w:val="32"/>
          <w:lang w:eastAsia="zh-CN"/>
        </w:rPr>
      </w:pPr>
    </w:p>
    <w:p w14:paraId="4B3D7F2D">
      <w:pPr>
        <w:jc w:val="left"/>
        <w:rPr>
          <w:rFonts w:hint="eastAsia" w:ascii="黑体" w:hAnsi="华文楷体" w:eastAsia="黑体"/>
          <w:sz w:val="32"/>
          <w:szCs w:val="32"/>
          <w:lang w:eastAsia="zh-CN"/>
        </w:rPr>
      </w:pPr>
    </w:p>
    <w:p w14:paraId="1BB94D40">
      <w:pPr>
        <w:jc w:val="left"/>
        <w:rPr>
          <w:rFonts w:hint="eastAsia" w:ascii="黑体" w:hAnsi="华文楷体" w:eastAsia="黑体"/>
          <w:sz w:val="32"/>
          <w:szCs w:val="32"/>
          <w:lang w:eastAsia="zh-CN"/>
        </w:rPr>
      </w:pPr>
    </w:p>
    <w:p w14:paraId="515D98EC">
      <w:pPr>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anchor distT="0" distB="0" distL="114300" distR="114300" simplePos="0" relativeHeight="251665408" behindDoc="0" locked="0" layoutInCell="1" allowOverlap="1">
            <wp:simplePos x="0" y="0"/>
            <wp:positionH relativeFrom="column">
              <wp:posOffset>-238125</wp:posOffset>
            </wp:positionH>
            <wp:positionV relativeFrom="paragraph">
              <wp:posOffset>193040</wp:posOffset>
            </wp:positionV>
            <wp:extent cx="5747385" cy="1249045"/>
            <wp:effectExtent l="0" t="0" r="5715" b="8255"/>
            <wp:wrapNone/>
            <wp:docPr id="7" name="图片 7" descr="d1b855c1dda55bfc3a5b4f5714dcc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1b855c1dda55bfc3a5b4f5714dcc1b"/>
                    <pic:cNvPicPr>
                      <a:picLocks noChangeAspect="1"/>
                    </pic:cNvPicPr>
                  </pic:nvPicPr>
                  <pic:blipFill>
                    <a:blip r:embed="rId11"/>
                    <a:stretch>
                      <a:fillRect/>
                    </a:stretch>
                  </pic:blipFill>
                  <pic:spPr>
                    <a:xfrm>
                      <a:off x="0" y="0"/>
                      <a:ext cx="5747385" cy="1249045"/>
                    </a:xfrm>
                    <a:prstGeom prst="rect">
                      <a:avLst/>
                    </a:prstGeom>
                  </pic:spPr>
                </pic:pic>
              </a:graphicData>
            </a:graphic>
          </wp:anchor>
        </w:drawing>
      </w:r>
    </w:p>
    <w:p w14:paraId="5DAAAF06">
      <w:pPr>
        <w:jc w:val="left"/>
        <w:rPr>
          <w:rFonts w:hint="eastAsia" w:ascii="黑体" w:hAnsi="华文楷体" w:eastAsia="黑体"/>
          <w:sz w:val="32"/>
          <w:szCs w:val="32"/>
          <w:lang w:eastAsia="zh-CN"/>
        </w:rPr>
      </w:pPr>
    </w:p>
    <w:p w14:paraId="5DEF482E">
      <w:pPr>
        <w:spacing w:line="600" w:lineRule="exact"/>
        <w:jc w:val="left"/>
        <w:rPr>
          <w:rFonts w:ascii="黑体" w:hAnsi="华文楷体" w:eastAsia="黑体"/>
          <w:sz w:val="32"/>
          <w:szCs w:val="32"/>
        </w:rPr>
      </w:pPr>
    </w:p>
    <w:p w14:paraId="69F73792">
      <w:pPr>
        <w:spacing w:line="600" w:lineRule="exact"/>
        <w:jc w:val="left"/>
        <w:rPr>
          <w:rFonts w:hint="eastAsia" w:ascii="黑体" w:hAnsi="华文楷体" w:eastAsia="黑体"/>
          <w:sz w:val="32"/>
          <w:szCs w:val="32"/>
          <w:lang w:eastAsia="zh-CN"/>
        </w:rPr>
      </w:pPr>
    </w:p>
    <w:p w14:paraId="06C623A5">
      <w:pPr>
        <w:spacing w:line="600" w:lineRule="exact"/>
        <w:jc w:val="left"/>
        <w:rPr>
          <w:rFonts w:ascii="黑体" w:hAnsi="华文楷体" w:eastAsia="黑体"/>
          <w:sz w:val="32"/>
          <w:szCs w:val="32"/>
        </w:rPr>
      </w:pPr>
    </w:p>
    <w:p w14:paraId="0750FF4D">
      <w:pPr>
        <w:spacing w:line="600" w:lineRule="exact"/>
        <w:jc w:val="left"/>
        <w:rPr>
          <w:rFonts w:hint="eastAsia" w:ascii="黑体" w:hAnsi="华文楷体" w:eastAsia="黑体"/>
          <w:sz w:val="32"/>
          <w:szCs w:val="32"/>
          <w:lang w:eastAsia="zh-CN"/>
        </w:rPr>
      </w:pPr>
    </w:p>
    <w:p w14:paraId="6BF57963">
      <w:pPr>
        <w:spacing w:line="600" w:lineRule="exact"/>
        <w:jc w:val="left"/>
        <w:rPr>
          <w:rFonts w:ascii="黑体" w:hAnsi="华文楷体" w:eastAsia="黑体"/>
          <w:sz w:val="32"/>
          <w:szCs w:val="32"/>
        </w:rPr>
      </w:pPr>
    </w:p>
    <w:p w14:paraId="17D5FD8F">
      <w:pPr>
        <w:spacing w:line="600" w:lineRule="exact"/>
        <w:jc w:val="left"/>
        <w:rPr>
          <w:rFonts w:ascii="黑体" w:hAnsi="华文楷体" w:eastAsia="黑体"/>
          <w:sz w:val="32"/>
          <w:szCs w:val="32"/>
        </w:rPr>
      </w:pPr>
    </w:p>
    <w:p w14:paraId="1236DB6D">
      <w:pPr>
        <w:spacing w:line="600" w:lineRule="exact"/>
        <w:jc w:val="left"/>
        <w:rPr>
          <w:rFonts w:ascii="黑体" w:hAnsi="华文楷体" w:eastAsia="黑体"/>
          <w:sz w:val="32"/>
          <w:szCs w:val="32"/>
        </w:rPr>
      </w:pPr>
    </w:p>
    <w:p w14:paraId="24E12766">
      <w:pPr>
        <w:spacing w:line="600" w:lineRule="exact"/>
        <w:jc w:val="left"/>
        <w:rPr>
          <w:rFonts w:ascii="黑体" w:hAnsi="华文楷体" w:eastAsia="黑体"/>
          <w:sz w:val="32"/>
          <w:szCs w:val="32"/>
        </w:rPr>
      </w:pPr>
    </w:p>
    <w:p w14:paraId="3D64AD27">
      <w:pPr>
        <w:spacing w:line="600" w:lineRule="exact"/>
        <w:jc w:val="left"/>
        <w:rPr>
          <w:rFonts w:ascii="黑体" w:hAnsi="华文楷体" w:eastAsia="黑体"/>
          <w:sz w:val="32"/>
          <w:szCs w:val="32"/>
        </w:rPr>
      </w:pPr>
    </w:p>
    <w:p w14:paraId="1D021A5D">
      <w:pPr>
        <w:spacing w:line="600" w:lineRule="exact"/>
        <w:jc w:val="left"/>
        <w:rPr>
          <w:rFonts w:ascii="黑体" w:hAnsi="华文楷体" w:eastAsia="黑体"/>
          <w:sz w:val="32"/>
          <w:szCs w:val="32"/>
        </w:rPr>
      </w:pPr>
    </w:p>
    <w:p w14:paraId="23DB7EE3">
      <w:pPr>
        <w:spacing w:line="600" w:lineRule="exact"/>
        <w:jc w:val="left"/>
        <w:rPr>
          <w:rFonts w:ascii="黑体" w:hAnsi="华文楷体" w:eastAsia="黑体"/>
          <w:sz w:val="32"/>
          <w:szCs w:val="32"/>
        </w:rPr>
      </w:pPr>
    </w:p>
    <w:p w14:paraId="1D6CBB1E">
      <w:pPr>
        <w:spacing w:line="600" w:lineRule="exact"/>
        <w:jc w:val="left"/>
        <w:rPr>
          <w:rFonts w:ascii="黑体" w:hAnsi="华文楷体" w:eastAsia="黑体"/>
          <w:sz w:val="32"/>
          <w:szCs w:val="32"/>
        </w:rPr>
      </w:pPr>
    </w:p>
    <w:p w14:paraId="0CEF35D9">
      <w:pPr>
        <w:spacing w:line="600" w:lineRule="exact"/>
        <w:jc w:val="left"/>
        <w:rPr>
          <w:rFonts w:ascii="黑体" w:hAnsi="华文楷体" w:eastAsia="黑体"/>
          <w:sz w:val="32"/>
          <w:szCs w:val="32"/>
        </w:rPr>
      </w:pPr>
    </w:p>
    <w:p w14:paraId="53087DBE">
      <w:pPr>
        <w:spacing w:line="600" w:lineRule="exact"/>
        <w:jc w:val="left"/>
        <w:rPr>
          <w:rFonts w:ascii="黑体" w:hAnsi="华文楷体" w:eastAsia="黑体"/>
          <w:sz w:val="32"/>
          <w:szCs w:val="32"/>
        </w:rPr>
      </w:pPr>
    </w:p>
    <w:p w14:paraId="5BFBF0D8">
      <w:pPr>
        <w:spacing w:line="600" w:lineRule="exact"/>
        <w:jc w:val="left"/>
        <w:rPr>
          <w:rFonts w:ascii="黑体" w:hAnsi="华文楷体" w:eastAsia="黑体"/>
          <w:sz w:val="32"/>
          <w:szCs w:val="32"/>
        </w:rPr>
      </w:pPr>
    </w:p>
    <w:p w14:paraId="2E97A63F">
      <w:pPr>
        <w:spacing w:line="600" w:lineRule="exact"/>
        <w:jc w:val="left"/>
        <w:rPr>
          <w:rFonts w:ascii="黑体" w:hAnsi="华文楷体" w:eastAsia="黑体"/>
          <w:sz w:val="32"/>
          <w:szCs w:val="32"/>
        </w:rPr>
      </w:pPr>
    </w:p>
    <w:p w14:paraId="4C939A1E">
      <w:pPr>
        <w:spacing w:line="600" w:lineRule="exact"/>
        <w:jc w:val="left"/>
        <w:rPr>
          <w:rFonts w:ascii="黑体" w:hAnsi="华文楷体" w:eastAsia="黑体"/>
          <w:sz w:val="32"/>
          <w:szCs w:val="32"/>
        </w:rPr>
      </w:pPr>
    </w:p>
    <w:p w14:paraId="4735201D">
      <w:pPr>
        <w:spacing w:line="600" w:lineRule="exact"/>
        <w:jc w:val="left"/>
        <w:rPr>
          <w:rFonts w:ascii="黑体" w:hAnsi="华文楷体" w:eastAsia="黑体"/>
          <w:sz w:val="32"/>
          <w:szCs w:val="32"/>
        </w:rPr>
      </w:pPr>
    </w:p>
    <w:p w14:paraId="77BEBA30">
      <w:pPr>
        <w:spacing w:line="600" w:lineRule="exact"/>
        <w:jc w:val="left"/>
        <w:rPr>
          <w:rFonts w:ascii="黑体" w:hAnsi="华文楷体" w:eastAsia="黑体"/>
          <w:sz w:val="32"/>
          <w:szCs w:val="32"/>
        </w:rPr>
      </w:pPr>
    </w:p>
    <w:p w14:paraId="15EB3CCD">
      <w:pPr>
        <w:spacing w:line="600" w:lineRule="exact"/>
        <w:jc w:val="left"/>
        <w:rPr>
          <w:rFonts w:ascii="黑体" w:hAnsi="华文楷体" w:eastAsia="黑体"/>
          <w:sz w:val="32"/>
          <w:szCs w:val="32"/>
        </w:rPr>
      </w:pPr>
    </w:p>
    <w:p w14:paraId="5F536A00">
      <w:pPr>
        <w:spacing w:line="600" w:lineRule="exact"/>
        <w:jc w:val="left"/>
        <w:rPr>
          <w:rFonts w:ascii="黑体" w:hAnsi="华文楷体" w:eastAsia="黑体"/>
          <w:sz w:val="32"/>
          <w:szCs w:val="32"/>
        </w:rPr>
      </w:pPr>
    </w:p>
    <w:p w14:paraId="769F9D99">
      <w:pPr>
        <w:spacing w:line="600" w:lineRule="exact"/>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6432" behindDoc="0" locked="0" layoutInCell="1" allowOverlap="1">
            <wp:simplePos x="0" y="0"/>
            <wp:positionH relativeFrom="column">
              <wp:posOffset>-180975</wp:posOffset>
            </wp:positionH>
            <wp:positionV relativeFrom="paragraph">
              <wp:posOffset>304800</wp:posOffset>
            </wp:positionV>
            <wp:extent cx="5694680" cy="1358265"/>
            <wp:effectExtent l="0" t="0" r="1270" b="13335"/>
            <wp:wrapNone/>
            <wp:docPr id="8" name="图片 8" descr="79219423ef78691c402d2e7157f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9219423ef78691c402d2e7157f6294"/>
                    <pic:cNvPicPr>
                      <a:picLocks noChangeAspect="1"/>
                    </pic:cNvPicPr>
                  </pic:nvPicPr>
                  <pic:blipFill>
                    <a:blip r:embed="rId12"/>
                    <a:stretch>
                      <a:fillRect/>
                    </a:stretch>
                  </pic:blipFill>
                  <pic:spPr>
                    <a:xfrm>
                      <a:off x="0" y="0"/>
                      <a:ext cx="5694680" cy="1358265"/>
                    </a:xfrm>
                    <a:prstGeom prst="rect">
                      <a:avLst/>
                    </a:prstGeom>
                  </pic:spPr>
                </pic:pic>
              </a:graphicData>
            </a:graphic>
          </wp:anchor>
        </w:drawing>
      </w:r>
    </w:p>
    <w:p w14:paraId="72A14FBF">
      <w:pPr>
        <w:spacing w:line="600" w:lineRule="exact"/>
        <w:jc w:val="left"/>
        <w:rPr>
          <w:rFonts w:ascii="黑体" w:hAnsi="华文楷体" w:eastAsia="黑体"/>
          <w:sz w:val="32"/>
          <w:szCs w:val="32"/>
        </w:rPr>
      </w:pPr>
    </w:p>
    <w:p w14:paraId="76A3C487">
      <w:pPr>
        <w:spacing w:line="600" w:lineRule="exact"/>
        <w:jc w:val="left"/>
        <w:rPr>
          <w:rFonts w:hint="eastAsia" w:ascii="黑体" w:hAnsi="华文楷体" w:eastAsia="黑体"/>
          <w:sz w:val="32"/>
          <w:szCs w:val="32"/>
          <w:lang w:eastAsia="zh-CN"/>
        </w:rPr>
      </w:pPr>
    </w:p>
    <w:p w14:paraId="5728BF1C">
      <w:pPr>
        <w:spacing w:line="600" w:lineRule="exact"/>
        <w:jc w:val="left"/>
        <w:rPr>
          <w:rFonts w:ascii="黑体" w:hAnsi="华文楷体" w:eastAsia="黑体"/>
          <w:sz w:val="32"/>
          <w:szCs w:val="32"/>
        </w:rPr>
      </w:pPr>
    </w:p>
    <w:p w14:paraId="07CEDC36">
      <w:pPr>
        <w:spacing w:line="600" w:lineRule="exact"/>
        <w:jc w:val="left"/>
        <w:rPr>
          <w:rFonts w:ascii="黑体" w:hAnsi="华文楷体" w:eastAsia="黑体"/>
          <w:sz w:val="32"/>
          <w:szCs w:val="32"/>
        </w:rPr>
      </w:pPr>
    </w:p>
    <w:p w14:paraId="117A3A0F">
      <w:pPr>
        <w:spacing w:line="600" w:lineRule="exact"/>
        <w:jc w:val="left"/>
        <w:rPr>
          <w:rFonts w:ascii="黑体" w:hAnsi="华文楷体" w:eastAsia="黑体"/>
          <w:sz w:val="32"/>
          <w:szCs w:val="32"/>
        </w:rPr>
      </w:pPr>
    </w:p>
    <w:p w14:paraId="11A50A94">
      <w:pPr>
        <w:spacing w:line="600" w:lineRule="exact"/>
        <w:jc w:val="left"/>
        <w:rPr>
          <w:rFonts w:ascii="黑体" w:hAnsi="华文楷体" w:eastAsia="黑体"/>
          <w:sz w:val="32"/>
          <w:szCs w:val="32"/>
        </w:rPr>
      </w:pPr>
    </w:p>
    <w:p w14:paraId="6630A823">
      <w:pPr>
        <w:spacing w:line="600" w:lineRule="exact"/>
        <w:jc w:val="left"/>
        <w:rPr>
          <w:rFonts w:ascii="黑体" w:hAnsi="华文楷体" w:eastAsia="黑体"/>
          <w:sz w:val="32"/>
          <w:szCs w:val="32"/>
        </w:rPr>
      </w:pPr>
    </w:p>
    <w:p w14:paraId="618539CC">
      <w:pPr>
        <w:jc w:val="left"/>
        <w:rPr>
          <w:rFonts w:hint="eastAsia" w:ascii="黑体" w:hAnsi="华文楷体" w:eastAsia="黑体"/>
          <w:sz w:val="32"/>
          <w:szCs w:val="32"/>
          <w:lang w:eastAsia="zh-CN"/>
        </w:rPr>
      </w:pPr>
    </w:p>
    <w:p w14:paraId="472B63BD">
      <w:pPr>
        <w:spacing w:line="600" w:lineRule="exact"/>
        <w:jc w:val="left"/>
        <w:rPr>
          <w:rFonts w:ascii="黑体" w:hAnsi="华文楷体" w:eastAsia="黑体"/>
          <w:sz w:val="32"/>
          <w:szCs w:val="32"/>
        </w:rPr>
      </w:pPr>
    </w:p>
    <w:p w14:paraId="2079769E">
      <w:pPr>
        <w:spacing w:line="600" w:lineRule="exact"/>
        <w:jc w:val="left"/>
        <w:rPr>
          <w:rFonts w:ascii="黑体" w:hAnsi="华文楷体" w:eastAsia="黑体"/>
          <w:sz w:val="32"/>
          <w:szCs w:val="32"/>
        </w:rPr>
      </w:pPr>
    </w:p>
    <w:p w14:paraId="4A274097">
      <w:pPr>
        <w:spacing w:line="600" w:lineRule="exact"/>
        <w:jc w:val="left"/>
        <w:rPr>
          <w:rFonts w:ascii="黑体" w:hAnsi="华文楷体" w:eastAsia="黑体"/>
          <w:sz w:val="32"/>
          <w:szCs w:val="32"/>
        </w:rPr>
      </w:pPr>
    </w:p>
    <w:p w14:paraId="18F080D6">
      <w:pPr>
        <w:spacing w:line="600" w:lineRule="exact"/>
        <w:jc w:val="left"/>
        <w:rPr>
          <w:rFonts w:hint="eastAsia" w:ascii="黑体" w:hAnsi="华文楷体" w:eastAsia="黑体"/>
          <w:sz w:val="32"/>
          <w:szCs w:val="32"/>
          <w:lang w:eastAsia="zh-CN"/>
        </w:rPr>
      </w:pPr>
    </w:p>
    <w:p w14:paraId="063D62CA">
      <w:pPr>
        <w:spacing w:line="600" w:lineRule="exact"/>
        <w:jc w:val="left"/>
        <w:rPr>
          <w:rFonts w:hint="eastAsia" w:ascii="黑体" w:hAnsi="华文楷体" w:eastAsia="黑体"/>
          <w:sz w:val="32"/>
          <w:szCs w:val="32"/>
          <w:lang w:eastAsia="zh-CN"/>
        </w:rPr>
      </w:pPr>
    </w:p>
    <w:p w14:paraId="6E9A7E1C">
      <w:pPr>
        <w:spacing w:line="600" w:lineRule="exact"/>
        <w:jc w:val="left"/>
        <w:rPr>
          <w:rFonts w:ascii="黑体" w:hAnsi="华文楷体" w:eastAsia="黑体"/>
          <w:sz w:val="32"/>
          <w:szCs w:val="32"/>
        </w:rPr>
      </w:pPr>
    </w:p>
    <w:p w14:paraId="7022032D">
      <w:pPr>
        <w:spacing w:line="600" w:lineRule="exact"/>
        <w:jc w:val="left"/>
        <w:rPr>
          <w:rFonts w:ascii="黑体" w:hAnsi="华文楷体" w:eastAsia="黑体"/>
          <w:sz w:val="32"/>
          <w:szCs w:val="32"/>
        </w:rPr>
      </w:pPr>
    </w:p>
    <w:p w14:paraId="6E3213A6">
      <w:pPr>
        <w:spacing w:line="600" w:lineRule="exact"/>
        <w:jc w:val="left"/>
        <w:rPr>
          <w:rFonts w:ascii="黑体" w:hAnsi="华文楷体" w:eastAsia="黑体"/>
          <w:sz w:val="32"/>
          <w:szCs w:val="32"/>
        </w:rPr>
      </w:pPr>
    </w:p>
    <w:p w14:paraId="42626D97">
      <w:pPr>
        <w:spacing w:line="600" w:lineRule="exact"/>
        <w:jc w:val="left"/>
        <w:rPr>
          <w:rFonts w:ascii="黑体" w:hAnsi="华文楷体" w:eastAsia="黑体"/>
          <w:sz w:val="32"/>
          <w:szCs w:val="32"/>
        </w:rPr>
      </w:pPr>
    </w:p>
    <w:p w14:paraId="15689D63">
      <w:pPr>
        <w:spacing w:line="600" w:lineRule="exact"/>
        <w:jc w:val="left"/>
        <w:rPr>
          <w:rFonts w:ascii="黑体" w:hAnsi="华文楷体" w:eastAsia="黑体"/>
          <w:sz w:val="32"/>
          <w:szCs w:val="32"/>
        </w:rPr>
      </w:pPr>
    </w:p>
    <w:p w14:paraId="2C9CF9E1">
      <w:pPr>
        <w:spacing w:line="600" w:lineRule="exact"/>
        <w:jc w:val="left"/>
        <w:rPr>
          <w:rFonts w:ascii="黑体" w:hAnsi="华文楷体" w:eastAsia="黑体"/>
          <w:sz w:val="32"/>
          <w:szCs w:val="32"/>
        </w:rPr>
      </w:pPr>
    </w:p>
    <w:p w14:paraId="499D4610">
      <w:pPr>
        <w:spacing w:line="600" w:lineRule="exact"/>
        <w:jc w:val="left"/>
        <w:rPr>
          <w:rFonts w:ascii="黑体" w:hAnsi="华文楷体" w:eastAsia="黑体"/>
          <w:sz w:val="32"/>
          <w:szCs w:val="32"/>
        </w:rPr>
      </w:pPr>
    </w:p>
    <w:p w14:paraId="798B0AF0">
      <w:pPr>
        <w:spacing w:line="600" w:lineRule="exact"/>
        <w:jc w:val="left"/>
        <w:rPr>
          <w:rFonts w:ascii="黑体" w:hAnsi="华文楷体" w:eastAsia="黑体"/>
          <w:sz w:val="32"/>
          <w:szCs w:val="32"/>
        </w:rPr>
      </w:pPr>
    </w:p>
    <w:p w14:paraId="6C7401AE">
      <w:pPr>
        <w:spacing w:line="600" w:lineRule="exact"/>
        <w:jc w:val="left"/>
        <w:rPr>
          <w:rFonts w:ascii="黑体" w:hAnsi="华文楷体" w:eastAsia="黑体"/>
          <w:sz w:val="32"/>
          <w:szCs w:val="32"/>
        </w:rPr>
      </w:pPr>
    </w:p>
    <w:p w14:paraId="725AA407">
      <w:pPr>
        <w:spacing w:line="600" w:lineRule="exact"/>
        <w:jc w:val="left"/>
        <w:rPr>
          <w:rFonts w:ascii="黑体" w:hAnsi="华文楷体" w:eastAsia="黑体"/>
          <w:sz w:val="32"/>
          <w:szCs w:val="32"/>
        </w:rPr>
      </w:pPr>
      <w:r>
        <w:rPr>
          <w:rFonts w:hint="eastAsia" w:ascii="黑体" w:hAnsi="华文楷体" w:eastAsia="黑体"/>
          <w:sz w:val="32"/>
          <w:szCs w:val="32"/>
          <w:lang w:eastAsia="zh-CN"/>
        </w:rPr>
        <w:drawing>
          <wp:anchor distT="0" distB="0" distL="114300" distR="114300" simplePos="0" relativeHeight="251667456" behindDoc="0" locked="0" layoutInCell="1" allowOverlap="1">
            <wp:simplePos x="0" y="0"/>
            <wp:positionH relativeFrom="column">
              <wp:posOffset>-171450</wp:posOffset>
            </wp:positionH>
            <wp:positionV relativeFrom="paragraph">
              <wp:posOffset>286385</wp:posOffset>
            </wp:positionV>
            <wp:extent cx="5645150" cy="839470"/>
            <wp:effectExtent l="0" t="0" r="12700" b="17780"/>
            <wp:wrapNone/>
            <wp:docPr id="12" name="图片 12" descr="5168aeaf287de54103d61dac9862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168aeaf287de54103d61dac98621b2"/>
                    <pic:cNvPicPr>
                      <a:picLocks noChangeAspect="1"/>
                    </pic:cNvPicPr>
                  </pic:nvPicPr>
                  <pic:blipFill>
                    <a:blip r:embed="rId13"/>
                    <a:stretch>
                      <a:fillRect/>
                    </a:stretch>
                  </pic:blipFill>
                  <pic:spPr>
                    <a:xfrm>
                      <a:off x="0" y="0"/>
                      <a:ext cx="5645150" cy="839470"/>
                    </a:xfrm>
                    <a:prstGeom prst="rect">
                      <a:avLst/>
                    </a:prstGeom>
                  </pic:spPr>
                </pic:pic>
              </a:graphicData>
            </a:graphic>
          </wp:anchor>
        </w:drawing>
      </w:r>
    </w:p>
    <w:p w14:paraId="0255CB5D">
      <w:pPr>
        <w:spacing w:line="600" w:lineRule="exact"/>
        <w:jc w:val="left"/>
        <w:rPr>
          <w:rFonts w:hint="eastAsia" w:ascii="黑体" w:hAnsi="华文楷体" w:eastAsia="黑体"/>
          <w:sz w:val="32"/>
          <w:szCs w:val="32"/>
          <w:lang w:eastAsia="zh-CN"/>
        </w:rPr>
      </w:pPr>
    </w:p>
    <w:p w14:paraId="6903E057">
      <w:pPr>
        <w:spacing w:line="600" w:lineRule="exact"/>
        <w:jc w:val="left"/>
        <w:rPr>
          <w:rFonts w:hint="eastAsia" w:ascii="黑体" w:hAnsi="华文楷体" w:eastAsia="黑体"/>
          <w:sz w:val="32"/>
          <w:szCs w:val="32"/>
          <w:lang w:eastAsia="zh-CN"/>
        </w:rPr>
      </w:pPr>
    </w:p>
    <w:p w14:paraId="24E49831">
      <w:pPr>
        <w:spacing w:line="600" w:lineRule="exact"/>
        <w:jc w:val="left"/>
        <w:rPr>
          <w:rFonts w:ascii="黑体" w:hAnsi="华文楷体" w:eastAsia="黑体"/>
          <w:sz w:val="32"/>
          <w:szCs w:val="32"/>
        </w:rPr>
      </w:pPr>
    </w:p>
    <w:p w14:paraId="08F6E02A">
      <w:pPr>
        <w:spacing w:line="600" w:lineRule="exact"/>
        <w:jc w:val="left"/>
        <w:rPr>
          <w:rFonts w:ascii="黑体" w:hAnsi="华文楷体" w:eastAsia="黑体"/>
          <w:sz w:val="32"/>
          <w:szCs w:val="32"/>
        </w:rPr>
      </w:pPr>
    </w:p>
    <w:p w14:paraId="75233D7E">
      <w:pPr>
        <w:spacing w:line="600" w:lineRule="exact"/>
        <w:jc w:val="left"/>
        <w:rPr>
          <w:rFonts w:ascii="黑体" w:hAnsi="华文楷体" w:eastAsia="黑体"/>
          <w:sz w:val="32"/>
          <w:szCs w:val="32"/>
        </w:rPr>
      </w:pPr>
    </w:p>
    <w:p w14:paraId="64EC0A59">
      <w:pPr>
        <w:spacing w:line="600" w:lineRule="exact"/>
        <w:jc w:val="left"/>
        <w:rPr>
          <w:rFonts w:ascii="黑体" w:hAnsi="华文楷体" w:eastAsia="黑体"/>
          <w:sz w:val="32"/>
          <w:szCs w:val="32"/>
        </w:rPr>
      </w:pPr>
    </w:p>
    <w:p w14:paraId="5B4C1662">
      <w:pPr>
        <w:spacing w:line="600" w:lineRule="exact"/>
        <w:jc w:val="left"/>
        <w:rPr>
          <w:rFonts w:ascii="黑体" w:hAnsi="华文楷体" w:eastAsia="黑体"/>
          <w:sz w:val="32"/>
          <w:szCs w:val="32"/>
        </w:rPr>
      </w:pPr>
    </w:p>
    <w:p w14:paraId="1E662AFB">
      <w:pPr>
        <w:spacing w:line="600" w:lineRule="exact"/>
        <w:jc w:val="left"/>
        <w:rPr>
          <w:rFonts w:ascii="黑体" w:hAnsi="华文楷体" w:eastAsia="黑体"/>
          <w:sz w:val="32"/>
          <w:szCs w:val="32"/>
        </w:rPr>
      </w:pPr>
    </w:p>
    <w:p w14:paraId="4086300D">
      <w:pPr>
        <w:spacing w:line="600" w:lineRule="exact"/>
        <w:jc w:val="left"/>
        <w:rPr>
          <w:rFonts w:ascii="黑体" w:hAnsi="华文楷体" w:eastAsia="黑体"/>
          <w:sz w:val="32"/>
          <w:szCs w:val="32"/>
        </w:rPr>
      </w:pPr>
    </w:p>
    <w:p w14:paraId="63D67EEE">
      <w:pPr>
        <w:spacing w:line="600" w:lineRule="exact"/>
        <w:jc w:val="left"/>
        <w:rPr>
          <w:rFonts w:ascii="黑体" w:hAnsi="华文楷体" w:eastAsia="黑体"/>
          <w:sz w:val="32"/>
          <w:szCs w:val="32"/>
        </w:rPr>
      </w:pPr>
    </w:p>
    <w:p w14:paraId="0E8B5642">
      <w:pPr>
        <w:jc w:val="left"/>
        <w:rPr>
          <w:rFonts w:hint="eastAsia" w:ascii="黑体" w:hAnsi="华文楷体" w:eastAsia="黑体"/>
          <w:sz w:val="32"/>
          <w:szCs w:val="32"/>
          <w:lang w:eastAsia="zh-CN"/>
        </w:rPr>
      </w:pPr>
    </w:p>
    <w:p w14:paraId="36A8F244">
      <w:pPr>
        <w:spacing w:line="600" w:lineRule="exact"/>
        <w:jc w:val="left"/>
        <w:rPr>
          <w:rFonts w:hint="eastAsia" w:ascii="黑体" w:hAnsi="华文楷体" w:eastAsia="黑体"/>
          <w:sz w:val="32"/>
          <w:szCs w:val="32"/>
          <w:lang w:eastAsia="zh-CN"/>
        </w:rPr>
      </w:pPr>
    </w:p>
    <w:p w14:paraId="7B948670">
      <w:pPr>
        <w:spacing w:line="600" w:lineRule="exact"/>
        <w:jc w:val="left"/>
        <w:rPr>
          <w:rFonts w:hint="eastAsia" w:ascii="黑体" w:hAnsi="华文楷体" w:eastAsia="黑体"/>
          <w:sz w:val="32"/>
          <w:szCs w:val="32"/>
          <w:lang w:eastAsia="zh-CN"/>
        </w:rPr>
      </w:pPr>
    </w:p>
    <w:p w14:paraId="469AFA2C">
      <w:pPr>
        <w:spacing w:line="600" w:lineRule="exact"/>
        <w:jc w:val="left"/>
        <w:rPr>
          <w:rFonts w:ascii="黑体" w:hAnsi="华文楷体" w:eastAsia="黑体"/>
          <w:sz w:val="32"/>
          <w:szCs w:val="32"/>
        </w:rPr>
      </w:pPr>
    </w:p>
    <w:p w14:paraId="4C6BEFE5">
      <w:pPr>
        <w:spacing w:line="600" w:lineRule="exact"/>
        <w:jc w:val="left"/>
        <w:rPr>
          <w:rFonts w:ascii="黑体" w:hAnsi="华文楷体" w:eastAsia="黑体"/>
          <w:sz w:val="32"/>
          <w:szCs w:val="32"/>
        </w:rPr>
      </w:pPr>
    </w:p>
    <w:p w14:paraId="17F3BAE0">
      <w:pPr>
        <w:spacing w:line="600" w:lineRule="exact"/>
        <w:jc w:val="left"/>
        <w:rPr>
          <w:rFonts w:ascii="黑体" w:hAnsi="华文楷体" w:eastAsia="黑体"/>
          <w:sz w:val="32"/>
          <w:szCs w:val="32"/>
        </w:rPr>
      </w:pPr>
    </w:p>
    <w:p w14:paraId="4F253224">
      <w:pPr>
        <w:spacing w:line="600" w:lineRule="exact"/>
        <w:jc w:val="left"/>
        <w:rPr>
          <w:rFonts w:ascii="黑体" w:hAnsi="华文楷体" w:eastAsia="黑体"/>
          <w:sz w:val="32"/>
          <w:szCs w:val="32"/>
        </w:rPr>
      </w:pPr>
    </w:p>
    <w:p w14:paraId="0FFCF494">
      <w:pPr>
        <w:spacing w:line="600" w:lineRule="exact"/>
        <w:jc w:val="left"/>
        <w:rPr>
          <w:rFonts w:ascii="黑体" w:hAnsi="华文楷体" w:eastAsia="黑体"/>
          <w:sz w:val="32"/>
          <w:szCs w:val="32"/>
        </w:rPr>
      </w:pPr>
    </w:p>
    <w:p w14:paraId="0440B0BD">
      <w:pPr>
        <w:spacing w:line="600" w:lineRule="exact"/>
        <w:jc w:val="left"/>
        <w:rPr>
          <w:rFonts w:ascii="黑体" w:hAnsi="华文楷体" w:eastAsia="黑体"/>
          <w:sz w:val="32"/>
          <w:szCs w:val="32"/>
        </w:rPr>
      </w:pPr>
    </w:p>
    <w:p w14:paraId="62E929AF">
      <w:pPr>
        <w:spacing w:line="600" w:lineRule="exact"/>
        <w:jc w:val="left"/>
        <w:rPr>
          <w:rFonts w:ascii="黑体" w:hAnsi="华文楷体" w:eastAsia="黑体"/>
          <w:sz w:val="32"/>
          <w:szCs w:val="32"/>
        </w:rPr>
      </w:pPr>
    </w:p>
    <w:p w14:paraId="3E378CD8">
      <w:pPr>
        <w:spacing w:line="600" w:lineRule="exact"/>
        <w:jc w:val="left"/>
        <w:rPr>
          <w:rFonts w:ascii="黑体" w:hAnsi="华文楷体" w:eastAsia="黑体"/>
          <w:sz w:val="32"/>
          <w:szCs w:val="32"/>
        </w:rPr>
      </w:pPr>
    </w:p>
    <w:p w14:paraId="0508FAEA">
      <w:pPr>
        <w:spacing w:line="600" w:lineRule="exact"/>
        <w:jc w:val="left"/>
        <w:rPr>
          <w:rFonts w:ascii="黑体" w:hAnsi="华文楷体" w:eastAsia="黑体"/>
          <w:sz w:val="32"/>
          <w:szCs w:val="32"/>
        </w:rPr>
      </w:pPr>
    </w:p>
    <w:p w14:paraId="5A021CDF">
      <w:pPr>
        <w:spacing w:line="600" w:lineRule="exact"/>
        <w:jc w:val="center"/>
        <w:rPr>
          <w:rFonts w:ascii="黑体" w:hAnsi="华文楷体" w:eastAsia="黑体"/>
          <w:sz w:val="44"/>
          <w:szCs w:val="44"/>
        </w:rPr>
      </w:pPr>
      <w:r>
        <w:rPr>
          <w:rFonts w:hint="eastAsia" w:ascii="黑体" w:hAnsi="华文楷体" w:eastAsia="黑体"/>
          <w:sz w:val="44"/>
          <w:szCs w:val="44"/>
        </w:rPr>
        <w:t xml:space="preserve">第三部分 </w:t>
      </w:r>
      <w:r>
        <w:rPr>
          <w:rFonts w:hint="eastAsia" w:ascii="黑体" w:hAnsi="华文楷体" w:eastAsia="黑体"/>
          <w:sz w:val="44"/>
          <w:szCs w:val="44"/>
          <w:lang w:val="en-US" w:eastAsia="zh-CN"/>
        </w:rPr>
        <w:t>唐山市丰南区消防救援大队</w:t>
      </w:r>
    </w:p>
    <w:p w14:paraId="19242546">
      <w:pPr>
        <w:spacing w:line="600" w:lineRule="exact"/>
        <w:jc w:val="center"/>
        <w:rPr>
          <w:rFonts w:ascii="黑体" w:hAnsi="华文楷体" w:eastAsia="黑体"/>
          <w:sz w:val="10"/>
          <w:szCs w:val="10"/>
        </w:rPr>
      </w:pPr>
      <w:r>
        <w:rPr>
          <w:rFonts w:hint="eastAsia" w:ascii="黑体" w:hAnsi="华文楷体" w:eastAsia="黑体"/>
          <w:sz w:val="44"/>
          <w:szCs w:val="44"/>
        </w:rPr>
        <w:t>202</w:t>
      </w:r>
      <w:r>
        <w:rPr>
          <w:rFonts w:hint="eastAsia" w:ascii="黑体" w:hAnsi="华文楷体" w:eastAsia="黑体"/>
          <w:sz w:val="44"/>
          <w:szCs w:val="44"/>
          <w:lang w:val="en-US" w:eastAsia="zh-CN"/>
        </w:rPr>
        <w:t>4</w:t>
      </w:r>
      <w:r>
        <w:rPr>
          <w:rFonts w:hint="eastAsia" w:ascii="黑体" w:hAnsi="华文楷体" w:eastAsia="黑体"/>
          <w:sz w:val="44"/>
          <w:szCs w:val="44"/>
        </w:rPr>
        <w:t>年部门预算情况说明</w:t>
      </w:r>
    </w:p>
    <w:p w14:paraId="6F7B91EE">
      <w:pPr>
        <w:spacing w:line="600" w:lineRule="exact"/>
        <w:jc w:val="center"/>
        <w:rPr>
          <w:rFonts w:ascii="黑体" w:hAnsi="华文楷体" w:eastAsia="黑体"/>
          <w:sz w:val="10"/>
          <w:szCs w:val="10"/>
        </w:rPr>
      </w:pPr>
    </w:p>
    <w:p w14:paraId="1F47BD7A">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一、关于</w:t>
      </w:r>
      <w:r>
        <w:rPr>
          <w:rFonts w:hint="eastAsia" w:ascii="黑体" w:hAnsi="华文楷体" w:eastAsia="黑体"/>
          <w:sz w:val="32"/>
          <w:szCs w:val="32"/>
          <w:lang w:val="en-US"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年财政拨款收支预算情况的总体说明</w:t>
      </w:r>
    </w:p>
    <w:p w14:paraId="25FE97AE">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val="en-US" w:eastAsia="zh-CN"/>
        </w:rPr>
        <w:t>唐山市丰南区消防救援大队</w:t>
      </w:r>
      <w:r>
        <w:rPr>
          <w:rFonts w:ascii="仿宋_GB2312" w:hAnsi="华文楷体" w:eastAsia="仿宋_GB2312"/>
          <w:sz w:val="32"/>
          <w:szCs w:val="32"/>
        </w:rPr>
        <w:t>预算收入包括：一般公共预算拨款收入、其他收入、上年结转；支出包括：灾害防治及应急管理支出。地方财政拨款收入在“其他收入”中反映， 主要包括消防装备、消防救援站等消防基础设施建设经费和各级消防救援队伍开展消防宣传、火灾防治、灭火救援训练演练等业务经费。</w:t>
      </w:r>
      <w:r>
        <w:rPr>
          <w:rFonts w:hint="eastAsia" w:ascii="仿宋_GB2312" w:hAnsi="华文楷体" w:eastAsia="仿宋_GB2312"/>
          <w:sz w:val="32"/>
          <w:szCs w:val="32"/>
          <w:lang w:val="en-US" w:eastAsia="zh-CN"/>
        </w:rPr>
        <w:t>唐山市丰南区消防救援大队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ascii="仿宋_GB2312" w:hAnsi="华文楷体" w:eastAsia="仿宋_GB2312"/>
          <w:sz w:val="32"/>
          <w:szCs w:val="32"/>
        </w:rPr>
        <w:t>年收支总预算</w:t>
      </w:r>
      <w:r>
        <w:rPr>
          <w:rFonts w:hint="eastAsia" w:ascii="仿宋_GB2312" w:hAnsi="华文楷体" w:eastAsia="仿宋_GB2312"/>
          <w:sz w:val="32"/>
          <w:szCs w:val="32"/>
          <w:lang w:val="en-US" w:eastAsia="zh-CN"/>
        </w:rPr>
        <w:t>2224.24</w:t>
      </w:r>
      <w:r>
        <w:rPr>
          <w:rFonts w:ascii="仿宋_GB2312" w:hAnsi="华文楷体" w:eastAsia="仿宋_GB2312"/>
          <w:sz w:val="32"/>
          <w:szCs w:val="32"/>
        </w:rPr>
        <w:t>万元。</w:t>
      </w:r>
    </w:p>
    <w:p w14:paraId="39A31F70">
      <w:pPr>
        <w:spacing w:line="600" w:lineRule="exact"/>
        <w:ind w:firstLine="640" w:firstLineChars="200"/>
      </w:pPr>
      <w:r>
        <w:rPr>
          <w:rFonts w:ascii="黑体" w:hAnsi="华文楷体" w:eastAsia="黑体"/>
          <w:sz w:val="32"/>
          <w:szCs w:val="32"/>
        </w:rPr>
        <w:t>二、关于</w:t>
      </w:r>
      <w:r>
        <w:rPr>
          <w:rFonts w:hint="eastAsia" w:ascii="黑体" w:hAnsi="华文楷体" w:eastAsia="黑体"/>
          <w:sz w:val="32"/>
          <w:szCs w:val="32"/>
          <w:lang w:val="en-US" w:eastAsia="zh-CN"/>
        </w:rPr>
        <w:t>唐山市丰南区消防救援大队</w:t>
      </w:r>
      <w:r>
        <w:rPr>
          <w:rFonts w:ascii="黑体" w:hAnsi="华文楷体" w:eastAsia="黑体"/>
          <w:sz w:val="32"/>
          <w:szCs w:val="32"/>
        </w:rPr>
        <w:t>202</w:t>
      </w:r>
      <w:r>
        <w:rPr>
          <w:rFonts w:hint="eastAsia" w:ascii="黑体" w:hAnsi="华文楷体" w:eastAsia="黑体"/>
          <w:sz w:val="32"/>
          <w:szCs w:val="32"/>
          <w:lang w:val="en-US" w:eastAsia="zh-CN"/>
        </w:rPr>
        <w:t>4</w:t>
      </w:r>
      <w:r>
        <w:rPr>
          <w:rFonts w:ascii="黑体" w:hAnsi="华文楷体" w:eastAsia="黑体"/>
          <w:sz w:val="32"/>
          <w:szCs w:val="32"/>
        </w:rPr>
        <w:t>年收入预算情况说明</w:t>
      </w:r>
    </w:p>
    <w:p w14:paraId="3B565E06">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lang w:val="en-US" w:eastAsia="zh-CN"/>
        </w:rPr>
        <w:t>唐山市丰南区消防救援大队</w:t>
      </w:r>
      <w:r>
        <w:rPr>
          <w:rFonts w:ascii="仿宋_GB2312" w:hAnsi="华文楷体" w:eastAsia="仿宋_GB2312"/>
          <w:sz w:val="32"/>
          <w:szCs w:val="32"/>
        </w:rPr>
        <w:t>202</w:t>
      </w:r>
      <w:r>
        <w:rPr>
          <w:rFonts w:hint="eastAsia" w:ascii="仿宋_GB2312" w:hAnsi="华文楷体" w:eastAsia="仿宋_GB2312"/>
          <w:sz w:val="32"/>
          <w:szCs w:val="32"/>
          <w:lang w:val="en-US" w:eastAsia="zh-CN"/>
        </w:rPr>
        <w:t>4</w:t>
      </w:r>
      <w:r>
        <w:rPr>
          <w:rFonts w:ascii="仿宋_GB2312" w:hAnsi="华文楷体" w:eastAsia="仿宋_GB2312"/>
          <w:sz w:val="32"/>
          <w:szCs w:val="32"/>
        </w:rPr>
        <w:t xml:space="preserve"> 年收入预算</w:t>
      </w:r>
      <w:r>
        <w:rPr>
          <w:rFonts w:hint="eastAsia" w:ascii="仿宋_GB2312" w:hAnsi="华文楷体" w:eastAsia="仿宋_GB2312"/>
          <w:sz w:val="32"/>
          <w:szCs w:val="32"/>
          <w:lang w:val="en-US" w:eastAsia="zh-CN"/>
        </w:rPr>
        <w:t>2224.24</w:t>
      </w:r>
      <w:r>
        <w:rPr>
          <w:rFonts w:ascii="仿宋_GB2312" w:hAnsi="华文楷体" w:eastAsia="仿宋_GB2312"/>
          <w:sz w:val="32"/>
          <w:szCs w:val="32"/>
        </w:rPr>
        <w:t>万元，其中：上年结转</w:t>
      </w:r>
      <w:r>
        <w:rPr>
          <w:rFonts w:hint="eastAsia" w:ascii="仿宋_GB2312" w:hAnsi="华文楷体" w:eastAsia="仿宋_GB2312"/>
          <w:sz w:val="32"/>
          <w:szCs w:val="32"/>
          <w:lang w:val="en-US" w:eastAsia="zh-CN"/>
        </w:rPr>
        <w:t>332.43</w:t>
      </w:r>
      <w:r>
        <w:rPr>
          <w:rFonts w:ascii="仿宋_GB2312" w:hAnsi="华文楷体" w:eastAsia="仿宋_GB2312"/>
          <w:sz w:val="32"/>
          <w:szCs w:val="32"/>
        </w:rPr>
        <w:t xml:space="preserve">元，占 </w:t>
      </w:r>
      <w:r>
        <w:rPr>
          <w:rFonts w:hint="eastAsia" w:ascii="仿宋_GB2312" w:hAnsi="华文楷体" w:eastAsia="仿宋_GB2312"/>
          <w:sz w:val="32"/>
          <w:szCs w:val="32"/>
          <w:lang w:val="en-US" w:eastAsia="zh-CN"/>
        </w:rPr>
        <w:t>14.95</w:t>
      </w:r>
      <w:r>
        <w:rPr>
          <w:rFonts w:ascii="仿宋_GB2312" w:hAnsi="华文楷体" w:eastAsia="仿宋_GB2312"/>
          <w:sz w:val="32"/>
          <w:szCs w:val="32"/>
        </w:rPr>
        <w:t>%，主要原因是</w:t>
      </w:r>
      <w:r>
        <w:rPr>
          <w:rFonts w:hint="eastAsia" w:ascii="仿宋_GB2312" w:hAnsi="华文楷体" w:eastAsia="仿宋_GB2312"/>
          <w:sz w:val="32"/>
          <w:szCs w:val="32"/>
          <w:lang w:eastAsia="zh-CN"/>
        </w:rPr>
        <w:t>部分支出未结算和项目中未付的质保金款等经费</w:t>
      </w:r>
      <w:r>
        <w:rPr>
          <w:rFonts w:ascii="仿宋_GB2312" w:hAnsi="华文楷体" w:eastAsia="仿宋_GB2312"/>
          <w:sz w:val="32"/>
          <w:szCs w:val="32"/>
        </w:rPr>
        <w:t xml:space="preserve">；一般公共预算拨款收入 </w:t>
      </w:r>
      <w:r>
        <w:rPr>
          <w:rFonts w:hint="eastAsia" w:ascii="仿宋_GB2312" w:hAnsi="华文楷体" w:eastAsia="仿宋_GB2312"/>
          <w:sz w:val="32"/>
          <w:szCs w:val="32"/>
          <w:lang w:val="en-US" w:eastAsia="zh-CN"/>
        </w:rPr>
        <w:t>20.1</w:t>
      </w:r>
      <w:r>
        <w:rPr>
          <w:rFonts w:ascii="仿宋_GB2312" w:hAnsi="华文楷体" w:eastAsia="仿宋_GB2312"/>
          <w:sz w:val="32"/>
          <w:szCs w:val="32"/>
        </w:rPr>
        <w:t xml:space="preserve">万元，占 </w:t>
      </w:r>
      <w:r>
        <w:rPr>
          <w:rFonts w:hint="eastAsia" w:ascii="仿宋_GB2312" w:hAnsi="华文楷体" w:eastAsia="仿宋_GB2312"/>
          <w:sz w:val="32"/>
          <w:szCs w:val="32"/>
          <w:lang w:val="en-US" w:eastAsia="zh-CN"/>
        </w:rPr>
        <w:t>0.90</w:t>
      </w:r>
      <w:r>
        <w:rPr>
          <w:rFonts w:ascii="仿宋_GB2312" w:hAnsi="华文楷体" w:eastAsia="仿宋_GB2312"/>
          <w:sz w:val="32"/>
          <w:szCs w:val="32"/>
        </w:rPr>
        <w:t>%；其他收入</w:t>
      </w:r>
      <w:r>
        <w:rPr>
          <w:rFonts w:hint="eastAsia" w:ascii="仿宋_GB2312" w:hAnsi="华文楷体" w:eastAsia="仿宋_GB2312"/>
          <w:sz w:val="32"/>
          <w:szCs w:val="32"/>
          <w:lang w:val="en-US" w:eastAsia="zh-CN"/>
        </w:rPr>
        <w:t>1871.71</w:t>
      </w:r>
      <w:r>
        <w:rPr>
          <w:rFonts w:ascii="仿宋_GB2312" w:hAnsi="华文楷体" w:eastAsia="仿宋_GB2312"/>
          <w:sz w:val="32"/>
          <w:szCs w:val="32"/>
        </w:rPr>
        <w:t>万元</w:t>
      </w:r>
      <w:r>
        <w:rPr>
          <w:rFonts w:hint="eastAsia" w:ascii="仿宋_GB2312" w:hAnsi="华文楷体" w:eastAsia="仿宋_GB2312"/>
          <w:sz w:val="32"/>
          <w:szCs w:val="32"/>
          <w:lang w:eastAsia="zh-CN"/>
        </w:rPr>
        <w:t>，</w:t>
      </w:r>
      <w:r>
        <w:rPr>
          <w:rFonts w:ascii="仿宋_GB2312" w:hAnsi="华文楷体" w:eastAsia="仿宋_GB2312"/>
          <w:sz w:val="32"/>
          <w:szCs w:val="32"/>
        </w:rPr>
        <w:t>占</w:t>
      </w:r>
      <w:r>
        <w:rPr>
          <w:rFonts w:hint="eastAsia" w:ascii="仿宋_GB2312" w:hAnsi="华文楷体" w:eastAsia="仿宋_GB2312"/>
          <w:sz w:val="32"/>
          <w:szCs w:val="32"/>
          <w:lang w:val="en-US" w:eastAsia="zh-CN"/>
        </w:rPr>
        <w:t>84.15</w:t>
      </w:r>
      <w:r>
        <w:rPr>
          <w:rFonts w:ascii="仿宋_GB2312" w:hAnsi="华文楷体" w:eastAsia="仿宋_GB2312"/>
          <w:sz w:val="32"/>
          <w:szCs w:val="32"/>
        </w:rPr>
        <w:t>%，主要是</w:t>
      </w:r>
      <w:r>
        <w:rPr>
          <w:rFonts w:hint="eastAsia" w:ascii="仿宋_GB2312" w:hAnsi="华文楷体" w:eastAsia="仿宋_GB2312"/>
          <w:sz w:val="32"/>
          <w:szCs w:val="32"/>
          <w:lang w:eastAsia="zh-CN"/>
        </w:rPr>
        <w:t>丰南区地方财政</w:t>
      </w:r>
      <w:r>
        <w:rPr>
          <w:rFonts w:ascii="仿宋_GB2312" w:hAnsi="华文楷体" w:eastAsia="仿宋_GB2312"/>
          <w:sz w:val="32"/>
          <w:szCs w:val="32"/>
        </w:rPr>
        <w:t>投入的消防经费。</w:t>
      </w:r>
    </w:p>
    <w:p w14:paraId="1CAEC7E9">
      <w:pPr>
        <w:pStyle w:val="2"/>
        <w:spacing w:line="600" w:lineRule="exact"/>
        <w:ind w:firstLine="640" w:firstLineChars="200"/>
        <w:jc w:val="both"/>
      </w:pPr>
      <w:r>
        <w:rPr>
          <w:rFonts w:ascii="黑体" w:hAnsi="华文楷体" w:eastAsia="黑体" w:cstheme="minorBidi"/>
          <w:kern w:val="2"/>
          <w:lang w:val="en-US" w:bidi="ar-SA"/>
        </w:rPr>
        <w:t>三、关于</w:t>
      </w:r>
      <w:r>
        <w:rPr>
          <w:rFonts w:hint="eastAsia" w:ascii="黑体" w:hAnsi="华文楷体" w:eastAsia="黑体"/>
          <w:sz w:val="32"/>
          <w:szCs w:val="32"/>
          <w:lang w:val="en-US" w:eastAsia="zh-CN"/>
        </w:rPr>
        <w:t>唐山市丰南区消防救援大队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eastAsia="zh-CN" w:bidi="ar-SA"/>
        </w:rPr>
        <w:t>4</w:t>
      </w:r>
      <w:r>
        <w:rPr>
          <w:rFonts w:ascii="黑体" w:hAnsi="华文楷体" w:eastAsia="黑体" w:cstheme="minorBidi"/>
          <w:kern w:val="2"/>
          <w:lang w:val="en-US" w:bidi="ar-SA"/>
        </w:rPr>
        <w:t>年支出预算情况说明</w:t>
      </w:r>
    </w:p>
    <w:p w14:paraId="1B6EF7A2">
      <w:pPr>
        <w:pStyle w:val="2"/>
        <w:spacing w:line="600" w:lineRule="exact"/>
        <w:ind w:firstLine="640" w:firstLineChars="200"/>
        <w:jc w:val="both"/>
        <w:rPr>
          <w:rFonts w:ascii="仿宋_GB2312" w:hAnsi="华文楷体" w:eastAsia="仿宋_GB2312"/>
        </w:rPr>
      </w:pPr>
      <w:r>
        <w:rPr>
          <w:rFonts w:hint="eastAsia" w:ascii="仿宋_GB2312" w:hAnsi="华文楷体" w:eastAsia="仿宋_GB2312"/>
          <w:sz w:val="32"/>
          <w:szCs w:val="32"/>
          <w:lang w:val="en-US" w:eastAsia="zh-CN"/>
        </w:rPr>
        <w:t xml:space="preserve">唐山市丰南区消防救援大队 </w:t>
      </w:r>
      <w:r>
        <w:rPr>
          <w:rFonts w:ascii="仿宋_GB2312" w:hAnsi="华文楷体" w:eastAsia="仿宋_GB2312" w:cstheme="minorBidi"/>
          <w:kern w:val="2"/>
          <w:lang w:val="en-US" w:bidi="ar-SA"/>
        </w:rPr>
        <w:t>20</w:t>
      </w:r>
      <w:r>
        <w:rPr>
          <w:rFonts w:hint="eastAsia" w:ascii="仿宋_GB2312" w:hAnsi="华文楷体" w:eastAsia="仿宋_GB2312" w:cstheme="minorBidi"/>
          <w:kern w:val="2"/>
          <w:lang w:val="en-US" w:eastAsia="zh-CN" w:bidi="ar-SA"/>
        </w:rPr>
        <w:t xml:space="preserve">24 </w:t>
      </w:r>
      <w:r>
        <w:rPr>
          <w:rFonts w:ascii="仿宋_GB2312" w:hAnsi="华文楷体" w:eastAsia="仿宋_GB2312" w:cstheme="minorBidi"/>
          <w:kern w:val="2"/>
          <w:lang w:val="en-US" w:bidi="ar-SA"/>
        </w:rPr>
        <w:t>年支出预算</w:t>
      </w:r>
      <w:r>
        <w:rPr>
          <w:rFonts w:hint="eastAsia" w:ascii="仿宋_GB2312" w:hAnsi="华文楷体" w:eastAsia="仿宋_GB2312"/>
          <w:sz w:val="32"/>
          <w:szCs w:val="32"/>
          <w:lang w:val="en-US" w:eastAsia="zh-CN"/>
        </w:rPr>
        <w:t>2224.24</w:t>
      </w:r>
      <w:r>
        <w:rPr>
          <w:rFonts w:ascii="仿宋_GB2312" w:hAnsi="华文楷体" w:eastAsia="仿宋_GB2312" w:cstheme="minorBidi"/>
          <w:kern w:val="2"/>
          <w:lang w:val="en-US" w:bidi="ar-SA"/>
        </w:rPr>
        <w:t>万元，其中：基本</w:t>
      </w:r>
      <w:r>
        <w:rPr>
          <w:rFonts w:ascii="仿宋_GB2312" w:hAnsi="华文楷体" w:eastAsia="仿宋_GB2312"/>
        </w:rPr>
        <w:t>支出</w:t>
      </w:r>
      <w:r>
        <w:rPr>
          <w:rFonts w:hint="eastAsia" w:ascii="仿宋_GB2312" w:hAnsi="华文楷体" w:eastAsia="仿宋_GB2312"/>
          <w:lang w:val="en-US" w:eastAsia="zh-CN"/>
        </w:rPr>
        <w:t>6.6</w:t>
      </w:r>
      <w:r>
        <w:rPr>
          <w:rFonts w:ascii="仿宋_GB2312" w:hAnsi="华文楷体" w:eastAsia="仿宋_GB2312"/>
        </w:rPr>
        <w:t>万元，占</w:t>
      </w:r>
      <w:r>
        <w:rPr>
          <w:rFonts w:hint="eastAsia" w:ascii="仿宋_GB2312" w:hAnsi="华文楷体" w:eastAsia="仿宋_GB2312"/>
          <w:lang w:val="en-US" w:eastAsia="zh-CN"/>
        </w:rPr>
        <w:t>0.3</w:t>
      </w:r>
      <w:r>
        <w:rPr>
          <w:rFonts w:ascii="仿宋_GB2312" w:hAnsi="华文楷体" w:eastAsia="仿宋_GB2312"/>
        </w:rPr>
        <w:t>%；项目支出</w:t>
      </w:r>
      <w:r>
        <w:rPr>
          <w:rFonts w:hint="eastAsia" w:ascii="仿宋_GB2312" w:hAnsi="华文楷体" w:eastAsia="仿宋_GB2312"/>
          <w:lang w:val="en-US" w:eastAsia="zh-CN"/>
        </w:rPr>
        <w:t>2217.64</w:t>
      </w:r>
      <w:r>
        <w:rPr>
          <w:rFonts w:ascii="仿宋_GB2312" w:hAnsi="华文楷体" w:eastAsia="仿宋_GB2312"/>
        </w:rPr>
        <w:t>万元，占</w:t>
      </w:r>
      <w:r>
        <w:rPr>
          <w:rFonts w:hint="eastAsia" w:ascii="仿宋_GB2312" w:hAnsi="华文楷体" w:eastAsia="仿宋_GB2312"/>
          <w:lang w:val="en-US" w:eastAsia="zh-CN"/>
        </w:rPr>
        <w:t>99.7</w:t>
      </w:r>
      <w:r>
        <w:rPr>
          <w:rFonts w:ascii="仿宋_GB2312" w:hAnsi="华文楷体" w:eastAsia="仿宋_GB2312"/>
        </w:rPr>
        <w:t>%。</w:t>
      </w:r>
    </w:p>
    <w:p w14:paraId="6D373A26">
      <w:pPr>
        <w:pStyle w:val="2"/>
        <w:spacing w:line="600" w:lineRule="exact"/>
        <w:ind w:firstLine="640" w:firstLineChars="200"/>
        <w:jc w:val="both"/>
        <w:rPr>
          <w:rFonts w:ascii="黑体" w:hAnsi="华文楷体" w:eastAsia="黑体" w:cstheme="minorBidi"/>
          <w:kern w:val="2"/>
          <w:lang w:val="en-US" w:bidi="ar-SA"/>
        </w:rPr>
      </w:pPr>
      <w:r>
        <w:rPr>
          <w:rFonts w:ascii="黑体" w:hAnsi="华文楷体" w:eastAsia="黑体" w:cstheme="minorBidi"/>
          <w:kern w:val="2"/>
          <w:lang w:val="en-US" w:bidi="ar-SA"/>
        </w:rPr>
        <w:t>四、关于</w:t>
      </w:r>
      <w:r>
        <w:rPr>
          <w:rFonts w:hint="eastAsia" w:ascii="黑体" w:hAnsi="华文楷体" w:eastAsia="黑体"/>
          <w:sz w:val="32"/>
          <w:szCs w:val="32"/>
          <w:lang w:val="en-US" w:eastAsia="zh-CN"/>
        </w:rPr>
        <w:t>唐山市丰南区消防救援大队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eastAsia="zh-CN" w:bidi="ar-SA"/>
        </w:rPr>
        <w:t>4</w:t>
      </w:r>
      <w:r>
        <w:rPr>
          <w:rFonts w:ascii="黑体" w:hAnsi="华文楷体" w:eastAsia="黑体" w:cstheme="minorBidi"/>
          <w:kern w:val="2"/>
          <w:lang w:val="en-US" w:bidi="ar-SA"/>
        </w:rPr>
        <w:t xml:space="preserve"> 年财政拨款收支预算情况总体说明</w:t>
      </w:r>
    </w:p>
    <w:p w14:paraId="0789F077">
      <w:pPr>
        <w:pStyle w:val="2"/>
        <w:spacing w:line="600" w:lineRule="exact"/>
        <w:ind w:firstLine="640" w:firstLineChars="200"/>
        <w:jc w:val="both"/>
        <w:rPr>
          <w:color w:val="FF0000"/>
        </w:rPr>
      </w:pPr>
      <w:r>
        <w:rPr>
          <w:rFonts w:hint="eastAsia" w:ascii="仿宋_GB2312" w:hAnsi="华文楷体" w:eastAsia="仿宋_GB2312"/>
          <w:sz w:val="32"/>
          <w:szCs w:val="32"/>
          <w:lang w:val="en-US" w:eastAsia="zh-CN"/>
        </w:rPr>
        <w:t xml:space="preserve">唐山市丰南区消防救援大队 </w:t>
      </w:r>
      <w:r>
        <w:rPr>
          <w:rFonts w:ascii="仿宋_GB2312" w:hAnsi="华文楷体" w:eastAsia="仿宋_GB2312" w:cstheme="minorBidi"/>
          <w:kern w:val="2"/>
          <w:lang w:val="en-US" w:bidi="ar-SA"/>
        </w:rPr>
        <w:t>202</w:t>
      </w:r>
      <w:r>
        <w:rPr>
          <w:rFonts w:hint="eastAsia" w:ascii="仿宋_GB2312" w:hAnsi="华文楷体" w:eastAsia="仿宋_GB2312" w:cstheme="minorBidi"/>
          <w:kern w:val="2"/>
          <w:lang w:val="en-US" w:eastAsia="zh-CN" w:bidi="ar-SA"/>
        </w:rPr>
        <w:t>4</w:t>
      </w:r>
      <w:r>
        <w:rPr>
          <w:rFonts w:ascii="仿宋_GB2312" w:hAnsi="华文楷体" w:eastAsia="仿宋_GB2312" w:cstheme="minorBidi"/>
          <w:kern w:val="2"/>
          <w:lang w:val="en-US" w:bidi="ar-SA"/>
        </w:rPr>
        <w:t xml:space="preserve"> 年财政拨款收支总预算</w:t>
      </w:r>
      <w:r>
        <w:rPr>
          <w:rFonts w:hint="eastAsia" w:ascii="仿宋_GB2312" w:hAnsi="华文楷体" w:eastAsia="仿宋_GB2312" w:cstheme="minorBidi"/>
          <w:kern w:val="2"/>
          <w:lang w:val="en-US" w:eastAsia="zh-CN" w:bidi="ar-SA"/>
        </w:rPr>
        <w:t>20.1</w:t>
      </w:r>
      <w:r>
        <w:rPr>
          <w:rFonts w:ascii="仿宋_GB2312" w:hAnsi="华文楷体" w:eastAsia="仿宋_GB2312" w:cstheme="minorBidi"/>
          <w:kern w:val="2"/>
          <w:lang w:val="en-US" w:bidi="ar-SA"/>
        </w:rPr>
        <w:t>万元。收入全部为一般公共预算拨款，包括：一般公共预算拨款本年收入</w:t>
      </w:r>
      <w:r>
        <w:rPr>
          <w:rFonts w:hint="eastAsia" w:ascii="仿宋_GB2312" w:hAnsi="华文楷体" w:eastAsia="仿宋_GB2312" w:cstheme="minorBidi"/>
          <w:kern w:val="2"/>
          <w:lang w:val="en-US" w:eastAsia="zh-CN" w:bidi="ar-SA"/>
        </w:rPr>
        <w:t>20.1</w:t>
      </w:r>
      <w:r>
        <w:rPr>
          <w:rFonts w:ascii="仿宋_GB2312" w:hAnsi="华文楷体" w:eastAsia="仿宋_GB2312" w:cstheme="minorBidi"/>
          <w:kern w:val="2"/>
          <w:lang w:val="en-US" w:bidi="ar-SA"/>
        </w:rPr>
        <w:t>万元。支出包括：灾害防治及应急管理支出</w:t>
      </w:r>
      <w:r>
        <w:rPr>
          <w:rFonts w:hint="eastAsia" w:ascii="仿宋_GB2312" w:hAnsi="华文楷体" w:eastAsia="仿宋_GB2312" w:cstheme="minorBidi"/>
          <w:kern w:val="2"/>
          <w:lang w:val="en-US" w:eastAsia="zh-CN" w:bidi="ar-SA"/>
        </w:rPr>
        <w:t>20.1</w:t>
      </w:r>
      <w:r>
        <w:rPr>
          <w:rFonts w:ascii="仿宋_GB2312" w:hAnsi="华文楷体" w:eastAsia="仿宋_GB2312" w:cstheme="minorBidi"/>
          <w:kern w:val="2"/>
          <w:lang w:val="en-US" w:bidi="ar-SA"/>
        </w:rPr>
        <w:t>万元。</w:t>
      </w:r>
    </w:p>
    <w:p w14:paraId="0E6C159E">
      <w:pPr>
        <w:spacing w:line="600" w:lineRule="exact"/>
        <w:ind w:firstLine="640" w:firstLineChars="200"/>
        <w:jc w:val="left"/>
        <w:rPr>
          <w:rFonts w:ascii="仿宋_GB2312" w:hAnsi="华文楷体" w:eastAsia="仿宋_GB2312"/>
          <w:sz w:val="32"/>
          <w:szCs w:val="32"/>
        </w:rPr>
      </w:pPr>
      <w:r>
        <w:rPr>
          <w:rFonts w:hint="eastAsia" w:ascii="黑体" w:hAnsi="华文楷体" w:eastAsia="黑体"/>
          <w:sz w:val="32"/>
          <w:szCs w:val="32"/>
        </w:rPr>
        <w:t>五、关于</w:t>
      </w:r>
      <w:r>
        <w:rPr>
          <w:rFonts w:hint="eastAsia" w:ascii="黑体" w:hAnsi="华文楷体" w:eastAsia="黑体"/>
          <w:sz w:val="32"/>
          <w:szCs w:val="32"/>
          <w:lang w:val="en-US"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年一般公共预算当年拨款情况说明</w:t>
      </w:r>
    </w:p>
    <w:p w14:paraId="36D541BC">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（一）一般公共预算当年拨款规模变化情况说明。</w:t>
      </w:r>
    </w:p>
    <w:p w14:paraId="2B41720F">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lang w:val="en-US" w:eastAsia="zh-CN"/>
        </w:rPr>
        <w:t>唐山市丰南区消防救援大队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年一般公共预算当年拨款</w:t>
      </w:r>
      <w:r>
        <w:rPr>
          <w:rFonts w:hint="eastAsia" w:ascii="仿宋_GB2312" w:hAnsi="华文楷体" w:eastAsia="仿宋_GB2312"/>
          <w:sz w:val="32"/>
          <w:szCs w:val="32"/>
          <w:lang w:val="en-US" w:eastAsia="zh-CN"/>
        </w:rPr>
        <w:t>20.1</w:t>
      </w:r>
      <w:r>
        <w:rPr>
          <w:rFonts w:hint="eastAsia" w:ascii="仿宋_GB2312" w:hAnsi="华文楷体" w:eastAsia="仿宋_GB2312"/>
          <w:sz w:val="32"/>
          <w:szCs w:val="32"/>
        </w:rPr>
        <w:t>万元，比2022年</w:t>
      </w:r>
      <w:r>
        <w:rPr>
          <w:rFonts w:hint="eastAsia" w:ascii="仿宋_GB2312" w:hAnsi="华文楷体" w:eastAsia="仿宋_GB2312"/>
          <w:sz w:val="32"/>
          <w:szCs w:val="32"/>
          <w:lang w:val="en-US" w:eastAsia="zh-CN"/>
        </w:rPr>
        <w:t>增加5.6</w:t>
      </w:r>
      <w:r>
        <w:rPr>
          <w:rFonts w:hint="eastAsia" w:ascii="仿宋_GB2312" w:hAnsi="华文楷体" w:eastAsia="仿宋_GB2312"/>
          <w:sz w:val="32"/>
          <w:szCs w:val="32"/>
        </w:rPr>
        <w:t>万元。</w:t>
      </w:r>
      <w:r>
        <w:rPr>
          <w:rFonts w:hint="eastAsia" w:ascii="仿宋_GB2312" w:hAnsi="华文楷体" w:eastAsia="仿宋_GB2312"/>
          <w:sz w:val="32"/>
          <w:szCs w:val="32"/>
          <w:lang w:eastAsia="zh-CN"/>
        </w:rPr>
        <w:t>增加的支出主要是日常公用经费项目</w:t>
      </w:r>
      <w:r>
        <w:rPr>
          <w:rFonts w:hint="eastAsia" w:ascii="仿宋_GB2312" w:hAnsi="华文楷体" w:eastAsia="仿宋_GB2312"/>
          <w:sz w:val="32"/>
          <w:szCs w:val="32"/>
        </w:rPr>
        <w:t>。</w:t>
      </w:r>
    </w:p>
    <w:p w14:paraId="7B05AADE">
      <w:pPr>
        <w:spacing w:line="600" w:lineRule="exact"/>
        <w:ind w:firstLine="640" w:firstLineChars="200"/>
        <w:rPr>
          <w:rFonts w:ascii="仿宋_GB2312" w:hAnsi="华文楷体" w:eastAsia="仿宋_GB2312"/>
          <w:sz w:val="32"/>
          <w:szCs w:val="32"/>
        </w:rPr>
      </w:pPr>
      <w:r>
        <w:rPr>
          <w:rFonts w:hint="eastAsia" w:ascii="华文楷体" w:hAnsi="华文楷体" w:eastAsia="华文楷体"/>
          <w:sz w:val="32"/>
          <w:szCs w:val="32"/>
        </w:rPr>
        <w:t>（二）一般公共预算当年拨款结构情况说明。</w:t>
      </w:r>
    </w:p>
    <w:p w14:paraId="49349F9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一般公共预算主要为</w:t>
      </w:r>
      <w:r>
        <w:rPr>
          <w:rFonts w:ascii="仿宋_GB2312" w:hAnsi="华文楷体" w:eastAsia="仿宋_GB2312"/>
          <w:sz w:val="32"/>
          <w:szCs w:val="32"/>
        </w:rPr>
        <w:t>灾害防治及应急管理支出</w:t>
      </w:r>
      <w:r>
        <w:rPr>
          <w:rFonts w:hint="eastAsia" w:ascii="仿宋_GB2312" w:hAnsi="华文楷体" w:eastAsia="仿宋_GB2312"/>
          <w:sz w:val="32"/>
          <w:szCs w:val="32"/>
          <w:lang w:val="en-US" w:eastAsia="zh-CN"/>
        </w:rPr>
        <w:t>20.1</w:t>
      </w:r>
      <w:r>
        <w:rPr>
          <w:rFonts w:ascii="仿宋_GB2312" w:hAnsi="华文楷体" w:eastAsia="仿宋_GB2312"/>
          <w:sz w:val="32"/>
          <w:szCs w:val="32"/>
        </w:rPr>
        <w:t>万元</w:t>
      </w:r>
      <w:r>
        <w:rPr>
          <w:rFonts w:hint="eastAsia" w:ascii="仿宋_GB2312" w:hAnsi="华文楷体" w:eastAsia="仿宋_GB2312"/>
          <w:sz w:val="32"/>
          <w:szCs w:val="32"/>
        </w:rPr>
        <w:t>，</w:t>
      </w:r>
      <w:r>
        <w:rPr>
          <w:rFonts w:ascii="仿宋_GB2312" w:hAnsi="华文楷体" w:eastAsia="仿宋_GB2312"/>
          <w:sz w:val="32"/>
          <w:szCs w:val="32"/>
        </w:rPr>
        <w:t>占</w:t>
      </w:r>
      <w:r>
        <w:rPr>
          <w:rFonts w:hint="eastAsia" w:ascii="仿宋_GB2312" w:hAnsi="华文楷体" w:eastAsia="仿宋_GB2312"/>
          <w:sz w:val="32"/>
          <w:szCs w:val="32"/>
          <w:lang w:val="en-US" w:eastAsia="zh-CN"/>
        </w:rPr>
        <w:t>100</w:t>
      </w:r>
      <w:r>
        <w:rPr>
          <w:rFonts w:hint="eastAsia" w:ascii="仿宋_GB2312" w:hAnsi="华文楷体" w:eastAsia="仿宋_GB2312"/>
          <w:sz w:val="32"/>
          <w:szCs w:val="32"/>
        </w:rPr>
        <w:t>%。</w:t>
      </w:r>
    </w:p>
    <w:p w14:paraId="17C82BD4">
      <w:pPr>
        <w:spacing w:line="600" w:lineRule="exact"/>
        <w:ind w:firstLine="640" w:firstLineChars="200"/>
        <w:rPr>
          <w:rFonts w:ascii="仿宋_GB2312" w:hAnsi="华文楷体" w:eastAsia="仿宋_GB2312"/>
          <w:sz w:val="32"/>
          <w:szCs w:val="32"/>
        </w:rPr>
      </w:pPr>
      <w:r>
        <w:rPr>
          <w:rFonts w:hint="eastAsia" w:ascii="华文楷体" w:hAnsi="华文楷体" w:eastAsia="华文楷体"/>
          <w:sz w:val="32"/>
          <w:szCs w:val="32"/>
        </w:rPr>
        <w:t>（三）一般公共预算按照支出功能分类情况说明。</w:t>
      </w:r>
    </w:p>
    <w:p w14:paraId="3EA51CE0">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按照支出功能分类</w:t>
      </w:r>
      <w:r>
        <w:rPr>
          <w:rFonts w:ascii="仿宋_GB2312" w:hAnsi="华文楷体" w:eastAsia="仿宋_GB2312"/>
          <w:sz w:val="32"/>
          <w:szCs w:val="32"/>
        </w:rPr>
        <w:t>灾害防治及应急管理方面的支出占部门支出总额的</w:t>
      </w:r>
      <w:r>
        <w:rPr>
          <w:rFonts w:hint="eastAsia" w:ascii="仿宋_GB2312" w:hAnsi="华文楷体" w:eastAsia="仿宋_GB2312"/>
          <w:sz w:val="32"/>
          <w:szCs w:val="32"/>
          <w:lang w:eastAsia="zh-CN"/>
        </w:rPr>
        <w:t>全部</w:t>
      </w:r>
      <w:r>
        <w:rPr>
          <w:rFonts w:ascii="仿宋_GB2312" w:hAnsi="华文楷体" w:eastAsia="仿宋_GB2312"/>
          <w:sz w:val="32"/>
          <w:szCs w:val="32"/>
        </w:rPr>
        <w:t>，主要是：22402 消防事务科目，202</w:t>
      </w:r>
      <w:r>
        <w:rPr>
          <w:rFonts w:hint="eastAsia" w:ascii="仿宋_GB2312" w:hAnsi="华文楷体" w:eastAsia="仿宋_GB2312"/>
          <w:sz w:val="32"/>
          <w:szCs w:val="32"/>
          <w:lang w:val="en-US" w:eastAsia="zh-CN"/>
        </w:rPr>
        <w:t>4</w:t>
      </w:r>
      <w:r>
        <w:rPr>
          <w:rFonts w:ascii="仿宋_GB2312" w:hAnsi="华文楷体" w:eastAsia="仿宋_GB2312"/>
          <w:sz w:val="32"/>
          <w:szCs w:val="32"/>
        </w:rPr>
        <w:t>年预算数为</w:t>
      </w:r>
      <w:r>
        <w:rPr>
          <w:rFonts w:hint="eastAsia" w:ascii="仿宋_GB2312" w:hAnsi="华文楷体" w:eastAsia="仿宋_GB2312"/>
          <w:sz w:val="32"/>
          <w:szCs w:val="32"/>
          <w:lang w:val="en-US" w:eastAsia="zh-CN"/>
        </w:rPr>
        <w:t>20.1</w:t>
      </w:r>
      <w:r>
        <w:rPr>
          <w:rFonts w:ascii="仿宋_GB2312" w:hAnsi="华文楷体" w:eastAsia="仿宋_GB2312"/>
          <w:sz w:val="32"/>
          <w:szCs w:val="32"/>
        </w:rPr>
        <w:t>万元，占一般公共预算支出的</w:t>
      </w:r>
      <w:r>
        <w:rPr>
          <w:rFonts w:hint="eastAsia" w:ascii="仿宋_GB2312" w:hAnsi="华文楷体" w:eastAsia="仿宋_GB2312"/>
          <w:sz w:val="32"/>
          <w:szCs w:val="32"/>
          <w:lang w:val="en-US" w:eastAsia="zh-CN"/>
        </w:rPr>
        <w:t>100</w:t>
      </w:r>
      <w:r>
        <w:rPr>
          <w:rFonts w:hint="eastAsia" w:ascii="仿宋_GB2312" w:hAnsi="华文楷体" w:eastAsia="仿宋_GB2312"/>
          <w:sz w:val="32"/>
          <w:szCs w:val="32"/>
        </w:rPr>
        <w:t>%</w:t>
      </w:r>
      <w:r>
        <w:rPr>
          <w:rFonts w:ascii="仿宋_GB2312" w:hAnsi="华文楷体" w:eastAsia="仿宋_GB2312"/>
          <w:sz w:val="32"/>
          <w:szCs w:val="32"/>
        </w:rPr>
        <w:t>，主要为用于行政运行以及基层消防救援人员伙食费项目方面的支出</w:t>
      </w:r>
      <w:r>
        <w:rPr>
          <w:rFonts w:hint="eastAsia" w:ascii="仿宋_GB2312" w:hAnsi="华文楷体" w:eastAsia="仿宋_GB2312"/>
          <w:sz w:val="32"/>
          <w:szCs w:val="32"/>
        </w:rPr>
        <w:t>。</w:t>
      </w:r>
    </w:p>
    <w:p w14:paraId="1959E62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1、灾害防治及应急管理支出（类）消防救援事务（款）行政运行（项）202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 xml:space="preserve">年预算数为 </w:t>
      </w:r>
      <w:r>
        <w:rPr>
          <w:rFonts w:hint="eastAsia" w:ascii="仿宋_GB2312" w:hAnsi="华文楷体" w:eastAsia="仿宋_GB2312"/>
          <w:sz w:val="32"/>
          <w:szCs w:val="32"/>
          <w:lang w:val="en-US" w:eastAsia="zh-CN"/>
        </w:rPr>
        <w:t>6.6</w:t>
      </w:r>
      <w:r>
        <w:rPr>
          <w:rFonts w:hint="eastAsia" w:ascii="仿宋_GB2312" w:hAnsi="华文楷体" w:eastAsia="仿宋_GB2312"/>
          <w:sz w:val="32"/>
          <w:szCs w:val="32"/>
        </w:rPr>
        <w:t>万元，比 202</w:t>
      </w:r>
      <w:r>
        <w:rPr>
          <w:rFonts w:hint="eastAsia" w:ascii="仿宋_GB2312" w:hAnsi="华文楷体" w:eastAsia="仿宋_GB2312"/>
          <w:sz w:val="32"/>
          <w:szCs w:val="32"/>
          <w:lang w:val="en-US" w:eastAsia="zh-CN"/>
        </w:rPr>
        <w:t>3</w:t>
      </w:r>
      <w:r>
        <w:rPr>
          <w:rFonts w:hint="eastAsia" w:ascii="仿宋_GB2312" w:hAnsi="华文楷体" w:eastAsia="仿宋_GB2312"/>
          <w:sz w:val="32"/>
          <w:szCs w:val="32"/>
        </w:rPr>
        <w:t xml:space="preserve"> 年执行数</w:t>
      </w:r>
      <w:r>
        <w:rPr>
          <w:rFonts w:hint="eastAsia" w:ascii="仿宋_GB2312" w:hAnsi="华文楷体" w:eastAsia="仿宋_GB2312"/>
          <w:sz w:val="32"/>
          <w:szCs w:val="32"/>
          <w:lang w:eastAsia="zh-CN"/>
        </w:rPr>
        <w:t>增加</w:t>
      </w:r>
      <w:r>
        <w:rPr>
          <w:rFonts w:hint="eastAsia" w:ascii="仿宋_GB2312" w:hAnsi="华文楷体" w:eastAsia="仿宋_GB2312"/>
          <w:sz w:val="32"/>
          <w:szCs w:val="32"/>
          <w:lang w:val="en-US" w:eastAsia="zh-CN"/>
        </w:rPr>
        <w:t>2.1</w:t>
      </w:r>
      <w:r>
        <w:rPr>
          <w:rFonts w:hint="eastAsia" w:ascii="仿宋_GB2312" w:hAnsi="华文楷体" w:eastAsia="仿宋_GB2312"/>
          <w:sz w:val="32"/>
          <w:szCs w:val="32"/>
        </w:rPr>
        <w:t>万元，</w:t>
      </w:r>
      <w:r>
        <w:rPr>
          <w:rFonts w:hint="eastAsia" w:ascii="仿宋_GB2312" w:hAnsi="华文楷体" w:eastAsia="仿宋_GB2312"/>
          <w:sz w:val="32"/>
          <w:szCs w:val="32"/>
          <w:lang w:eastAsia="zh-CN"/>
        </w:rPr>
        <w:t>上升</w:t>
      </w:r>
      <w:r>
        <w:rPr>
          <w:rFonts w:hint="eastAsia" w:ascii="仿宋_GB2312" w:hAnsi="华文楷体" w:eastAsia="仿宋_GB2312"/>
          <w:sz w:val="32"/>
          <w:szCs w:val="32"/>
          <w:lang w:val="en-US" w:eastAsia="zh-CN"/>
        </w:rPr>
        <w:t>31.82</w:t>
      </w:r>
      <w:r>
        <w:rPr>
          <w:rFonts w:hint="eastAsia" w:ascii="仿宋_GB2312" w:hAnsi="华文楷体" w:eastAsia="仿宋_GB2312"/>
          <w:sz w:val="32"/>
          <w:szCs w:val="32"/>
        </w:rPr>
        <w:t>%，主要是人员</w:t>
      </w:r>
      <w:r>
        <w:rPr>
          <w:rFonts w:hint="eastAsia" w:ascii="仿宋_GB2312" w:hAnsi="华文楷体" w:eastAsia="仿宋_GB2312"/>
          <w:sz w:val="32"/>
          <w:szCs w:val="32"/>
          <w:lang w:eastAsia="zh-CN"/>
        </w:rPr>
        <w:t>编制数量增加</w:t>
      </w:r>
      <w:r>
        <w:rPr>
          <w:rFonts w:hint="eastAsia" w:ascii="仿宋_GB2312" w:hAnsi="华文楷体" w:eastAsia="仿宋_GB2312"/>
          <w:sz w:val="32"/>
          <w:szCs w:val="32"/>
        </w:rPr>
        <w:t>。</w:t>
      </w:r>
    </w:p>
    <w:p w14:paraId="5A11DE25">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lang w:val="en-US" w:eastAsia="zh-CN"/>
        </w:rPr>
        <w:t>2</w:t>
      </w:r>
      <w:r>
        <w:rPr>
          <w:rFonts w:hint="eastAsia" w:ascii="仿宋_GB2312" w:hAnsi="华文楷体" w:eastAsia="仿宋_GB2312"/>
          <w:sz w:val="32"/>
          <w:szCs w:val="32"/>
        </w:rPr>
        <w:t>、灾害防治及应急管理支出（类）消防救援事务（款）消防应急救援（项）202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 xml:space="preserve"> 年预算数为</w:t>
      </w:r>
      <w:r>
        <w:rPr>
          <w:rFonts w:hint="eastAsia" w:ascii="仿宋_GB2312" w:hAnsi="华文楷体" w:eastAsia="仿宋_GB2312"/>
          <w:sz w:val="32"/>
          <w:szCs w:val="32"/>
          <w:lang w:val="en-US" w:eastAsia="zh-CN"/>
        </w:rPr>
        <w:t>13.5</w:t>
      </w:r>
      <w:r>
        <w:rPr>
          <w:rFonts w:hint="eastAsia" w:ascii="仿宋_GB2312" w:hAnsi="华文楷体" w:eastAsia="仿宋_GB2312"/>
          <w:sz w:val="32"/>
          <w:szCs w:val="32"/>
        </w:rPr>
        <w:t>万元，比 202</w:t>
      </w:r>
      <w:r>
        <w:rPr>
          <w:rFonts w:hint="eastAsia" w:ascii="仿宋_GB2312" w:hAnsi="华文楷体" w:eastAsia="仿宋_GB2312"/>
          <w:sz w:val="32"/>
          <w:szCs w:val="32"/>
          <w:lang w:val="en-US" w:eastAsia="zh-CN"/>
        </w:rPr>
        <w:t>3</w:t>
      </w:r>
      <w:r>
        <w:rPr>
          <w:rFonts w:hint="eastAsia" w:ascii="仿宋_GB2312" w:hAnsi="华文楷体" w:eastAsia="仿宋_GB2312"/>
          <w:sz w:val="32"/>
          <w:szCs w:val="32"/>
        </w:rPr>
        <w:t>年执行数</w:t>
      </w:r>
      <w:r>
        <w:rPr>
          <w:rFonts w:hint="eastAsia" w:ascii="仿宋_GB2312" w:hAnsi="华文楷体" w:eastAsia="仿宋_GB2312"/>
          <w:sz w:val="32"/>
          <w:szCs w:val="32"/>
          <w:lang w:val="en-US" w:eastAsia="zh-CN"/>
        </w:rPr>
        <w:t>增加3.5</w:t>
      </w:r>
      <w:r>
        <w:rPr>
          <w:rFonts w:hint="eastAsia" w:ascii="仿宋_GB2312" w:hAnsi="华文楷体" w:eastAsia="仿宋_GB2312"/>
          <w:sz w:val="32"/>
          <w:szCs w:val="32"/>
        </w:rPr>
        <w:t>万元，</w:t>
      </w:r>
      <w:r>
        <w:rPr>
          <w:rFonts w:hint="eastAsia" w:ascii="仿宋_GB2312" w:hAnsi="华文楷体" w:eastAsia="仿宋_GB2312"/>
          <w:sz w:val="32"/>
          <w:szCs w:val="32"/>
          <w:lang w:val="en-US" w:eastAsia="zh-CN"/>
        </w:rPr>
        <w:t>增加25.93</w:t>
      </w:r>
      <w:r>
        <w:rPr>
          <w:rFonts w:hint="eastAsia" w:ascii="仿宋_GB2312" w:hAnsi="华文楷体" w:eastAsia="仿宋_GB2312"/>
          <w:sz w:val="32"/>
          <w:szCs w:val="32"/>
        </w:rPr>
        <w:t>%，主要是</w:t>
      </w:r>
      <w:r>
        <w:rPr>
          <w:rFonts w:hint="eastAsia" w:ascii="仿宋_GB2312" w:hAnsi="华文楷体" w:eastAsia="仿宋_GB2312"/>
          <w:sz w:val="32"/>
          <w:szCs w:val="32"/>
          <w:lang w:eastAsia="zh-CN"/>
        </w:rPr>
        <w:t>部分人员经费</w:t>
      </w:r>
      <w:r>
        <w:rPr>
          <w:rFonts w:hint="eastAsia" w:ascii="仿宋_GB2312" w:hAnsi="华文楷体" w:eastAsia="仿宋_GB2312"/>
          <w:sz w:val="32"/>
          <w:szCs w:val="32"/>
          <w:lang w:val="en-US" w:eastAsia="zh-CN"/>
        </w:rPr>
        <w:t>增加</w:t>
      </w:r>
      <w:r>
        <w:rPr>
          <w:rFonts w:hint="eastAsia" w:ascii="仿宋_GB2312" w:hAnsi="华文楷体" w:eastAsia="仿宋_GB2312"/>
          <w:sz w:val="32"/>
          <w:szCs w:val="32"/>
        </w:rPr>
        <w:t>。</w:t>
      </w:r>
    </w:p>
    <w:p w14:paraId="62203AF5">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六、关于</w:t>
      </w:r>
      <w:r>
        <w:rPr>
          <w:rFonts w:hint="eastAsia" w:ascii="黑体" w:hAnsi="华文楷体" w:eastAsia="黑体"/>
          <w:sz w:val="32"/>
          <w:szCs w:val="32"/>
          <w:lang w:val="en-US"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年一般公共预算基本支出情况说明</w:t>
      </w:r>
    </w:p>
    <w:p w14:paraId="31ED3085">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val="en-US" w:eastAsia="zh-CN"/>
        </w:rPr>
        <w:t>唐山市丰南区消防救援大队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年一般公共预算基本支出</w:t>
      </w:r>
      <w:r>
        <w:rPr>
          <w:rFonts w:hint="eastAsia" w:ascii="仿宋_GB2312" w:hAnsi="华文楷体" w:eastAsia="仿宋_GB2312"/>
          <w:sz w:val="32"/>
          <w:szCs w:val="32"/>
          <w:lang w:val="en-US" w:eastAsia="zh-CN"/>
        </w:rPr>
        <w:t>6.6</w:t>
      </w:r>
      <w:r>
        <w:rPr>
          <w:rFonts w:hint="eastAsia" w:ascii="仿宋_GB2312" w:hAnsi="华文楷体" w:eastAsia="仿宋_GB2312"/>
          <w:sz w:val="32"/>
          <w:szCs w:val="32"/>
        </w:rPr>
        <w:t>万元，其中：</w:t>
      </w:r>
    </w:p>
    <w:p w14:paraId="5B5D5D2F">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（一）日常公用经费</w:t>
      </w:r>
      <w:r>
        <w:rPr>
          <w:rFonts w:hint="eastAsia" w:ascii="仿宋_GB2312" w:hAnsi="华文楷体" w:eastAsia="仿宋_GB2312"/>
          <w:sz w:val="32"/>
          <w:szCs w:val="32"/>
          <w:lang w:val="en-US" w:eastAsia="zh-CN"/>
        </w:rPr>
        <w:t>6.6</w:t>
      </w:r>
      <w:r>
        <w:rPr>
          <w:rFonts w:hint="eastAsia" w:ascii="仿宋_GB2312" w:hAnsi="华文楷体" w:eastAsia="仿宋_GB2312"/>
          <w:sz w:val="32"/>
          <w:szCs w:val="32"/>
        </w:rPr>
        <w:t>万元，主要包括：其他商品和服务支出。</w:t>
      </w:r>
    </w:p>
    <w:p w14:paraId="57F6F8D9">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七、关于</w:t>
      </w:r>
      <w:r>
        <w:rPr>
          <w:rFonts w:hint="eastAsia" w:ascii="黑体" w:hAnsi="华文楷体" w:eastAsia="黑体"/>
          <w:sz w:val="32"/>
          <w:szCs w:val="32"/>
          <w:lang w:val="en-US"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年“三公”经费预算情况说明</w:t>
      </w:r>
    </w:p>
    <w:p w14:paraId="6CA850C1">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lang w:val="en-US" w:eastAsia="zh-CN"/>
        </w:rPr>
        <w:t>唐山市丰南区消防救援大队2024年没有使用</w:t>
      </w:r>
      <w:r>
        <w:rPr>
          <w:rFonts w:hint="eastAsia" w:ascii="仿宋_GB2312" w:hAnsi="华文楷体" w:eastAsia="仿宋_GB2312"/>
          <w:kern w:val="0"/>
          <w:sz w:val="32"/>
          <w:szCs w:val="32"/>
        </w:rPr>
        <w:t>“三公”经费</w:t>
      </w:r>
      <w:r>
        <w:rPr>
          <w:rFonts w:hint="eastAsia" w:ascii="仿宋_GB2312" w:hAnsi="华文楷体" w:eastAsia="仿宋_GB2312"/>
          <w:kern w:val="0"/>
          <w:sz w:val="32"/>
          <w:szCs w:val="32"/>
          <w:lang w:eastAsia="zh-CN"/>
        </w:rPr>
        <w:t>安排支出</w:t>
      </w:r>
      <w:r>
        <w:rPr>
          <w:rFonts w:hint="eastAsia" w:ascii="仿宋_GB2312" w:hAnsi="华文楷体" w:eastAsia="仿宋_GB2312"/>
          <w:kern w:val="0"/>
          <w:sz w:val="32"/>
          <w:szCs w:val="32"/>
        </w:rPr>
        <w:t>。</w:t>
      </w:r>
    </w:p>
    <w:p w14:paraId="126C6A77">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八、关于</w:t>
      </w:r>
      <w:r>
        <w:rPr>
          <w:rFonts w:hint="eastAsia" w:ascii="黑体" w:hAnsi="华文楷体" w:eastAsia="黑体"/>
          <w:sz w:val="32"/>
          <w:szCs w:val="32"/>
          <w:lang w:val="en-US"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年政府性基金预算支出情况的说明</w:t>
      </w:r>
    </w:p>
    <w:p w14:paraId="1F553AD5">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val="en-US" w:eastAsia="zh-CN"/>
        </w:rPr>
        <w:t>唐山市丰南区消防救援大队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年没有使用政府性基金预算拨款安排支出。</w:t>
      </w:r>
    </w:p>
    <w:p w14:paraId="6A31F387">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九、关于</w:t>
      </w:r>
      <w:r>
        <w:rPr>
          <w:rFonts w:hint="eastAsia" w:ascii="黑体" w:hAnsi="华文楷体" w:eastAsia="黑体"/>
          <w:sz w:val="32"/>
          <w:szCs w:val="32"/>
          <w:lang w:val="en-US" w:eastAsia="zh-CN"/>
        </w:rPr>
        <w:t>唐山市丰南区消防救援大队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年国有资本经营预算情况的说明</w:t>
      </w:r>
    </w:p>
    <w:p w14:paraId="27DF177E">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lang w:val="en-US" w:eastAsia="zh-CN"/>
        </w:rPr>
        <w:t>唐山市丰南区消防救援大队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年没有使用国有资本经营预算拨款安排支出。</w:t>
      </w:r>
    </w:p>
    <w:p w14:paraId="506896DC">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十、其他重要事项的情况说明</w:t>
      </w:r>
    </w:p>
    <w:p w14:paraId="3F71952E">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（一）政府采购情况。</w:t>
      </w:r>
    </w:p>
    <w:p w14:paraId="09C9EFFE">
      <w:pPr>
        <w:spacing w:line="600" w:lineRule="exact"/>
        <w:ind w:firstLine="640" w:firstLineChars="200"/>
        <w:rPr>
          <w:rFonts w:hint="default" w:ascii="仿宋_GB2312" w:hAnsi="华文楷体" w:eastAsia="仿宋_GB2312"/>
          <w:sz w:val="32"/>
          <w:szCs w:val="32"/>
          <w:lang w:val="en-US" w:eastAsia="zh-CN"/>
        </w:rPr>
      </w:pPr>
      <w:r>
        <w:rPr>
          <w:rFonts w:hint="eastAsia" w:ascii="仿宋_GB2312" w:hAnsi="华文楷体" w:eastAsia="仿宋_GB2312"/>
          <w:sz w:val="32"/>
          <w:szCs w:val="32"/>
          <w:lang w:val="en-US" w:eastAsia="zh-CN"/>
        </w:rPr>
        <w:t>唐山市丰南区消防救援大队2024 年政府采购预算125万元，其中采购货物125万元、采购工程0万元、采购服务0万元。</w:t>
      </w:r>
    </w:p>
    <w:p w14:paraId="117E6D1D">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（二）国有资产占有使用情况。</w:t>
      </w:r>
    </w:p>
    <w:p w14:paraId="10B2C26B">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截至</w:t>
      </w:r>
      <w:r>
        <w:rPr>
          <w:rFonts w:hint="eastAsia" w:ascii="仿宋_GB2312" w:hAnsi="华文楷体" w:eastAsia="仿宋_GB2312"/>
          <w:sz w:val="32"/>
          <w:szCs w:val="32"/>
          <w:lang w:eastAsia="zh-CN"/>
        </w:rPr>
        <w:t>202</w:t>
      </w:r>
      <w:r>
        <w:rPr>
          <w:rFonts w:hint="eastAsia" w:ascii="仿宋_GB2312" w:hAnsi="华文楷体" w:eastAsia="仿宋_GB2312"/>
          <w:sz w:val="32"/>
          <w:szCs w:val="32"/>
          <w:lang w:val="en-US" w:eastAsia="zh-CN"/>
        </w:rPr>
        <w:t>3</w:t>
      </w:r>
      <w:r>
        <w:rPr>
          <w:rFonts w:hint="eastAsia" w:ascii="仿宋_GB2312" w:hAnsi="华文楷体" w:eastAsia="仿宋_GB2312"/>
          <w:sz w:val="32"/>
          <w:szCs w:val="32"/>
          <w:lang w:eastAsia="zh-CN"/>
        </w:rPr>
        <w:t>年</w:t>
      </w:r>
      <w:r>
        <w:rPr>
          <w:rFonts w:hint="eastAsia" w:ascii="仿宋_GB2312" w:hAnsi="华文楷体" w:eastAsia="仿宋_GB2312"/>
          <w:sz w:val="32"/>
          <w:szCs w:val="32"/>
          <w:lang w:val="en-US" w:eastAsia="zh-CN"/>
        </w:rPr>
        <w:t>7</w:t>
      </w:r>
      <w:r>
        <w:rPr>
          <w:rFonts w:hint="eastAsia" w:ascii="仿宋_GB2312" w:hAnsi="华文楷体" w:eastAsia="仿宋_GB2312"/>
          <w:sz w:val="32"/>
          <w:szCs w:val="32"/>
        </w:rPr>
        <w:t>月31日，共有车辆</w:t>
      </w:r>
      <w:r>
        <w:rPr>
          <w:rFonts w:hint="eastAsia" w:ascii="仿宋_GB2312" w:hAnsi="华文楷体" w:eastAsia="仿宋_GB2312"/>
          <w:sz w:val="32"/>
          <w:szCs w:val="32"/>
          <w:lang w:val="en-US" w:eastAsia="zh-CN"/>
        </w:rPr>
        <w:t>10</w:t>
      </w:r>
      <w:r>
        <w:rPr>
          <w:rFonts w:hint="eastAsia" w:ascii="仿宋_GB2312" w:hAnsi="华文楷体" w:eastAsia="仿宋_GB2312"/>
          <w:sz w:val="32"/>
          <w:szCs w:val="32"/>
        </w:rPr>
        <w:t>辆，其中，执法执勤用车</w:t>
      </w:r>
      <w:r>
        <w:rPr>
          <w:rFonts w:hint="eastAsia" w:ascii="仿宋_GB2312" w:hAnsi="华文楷体" w:eastAsia="仿宋_GB2312"/>
          <w:sz w:val="32"/>
          <w:szCs w:val="32"/>
          <w:lang w:val="en-US" w:eastAsia="zh-CN"/>
        </w:rPr>
        <w:t>1</w:t>
      </w:r>
      <w:r>
        <w:rPr>
          <w:rFonts w:hint="eastAsia" w:ascii="仿宋_GB2312" w:hAnsi="华文楷体" w:eastAsia="仿宋_GB2312"/>
          <w:sz w:val="32"/>
          <w:szCs w:val="32"/>
        </w:rPr>
        <w:t>辆、特种专业技术用车</w:t>
      </w:r>
      <w:r>
        <w:rPr>
          <w:rFonts w:hint="eastAsia" w:ascii="仿宋_GB2312" w:hAnsi="华文楷体" w:eastAsia="仿宋_GB2312"/>
          <w:sz w:val="32"/>
          <w:szCs w:val="32"/>
          <w:lang w:val="en-US" w:eastAsia="zh-CN"/>
        </w:rPr>
        <w:t>8</w:t>
      </w:r>
      <w:r>
        <w:rPr>
          <w:rFonts w:hint="eastAsia" w:ascii="仿宋_GB2312" w:hAnsi="华文楷体" w:eastAsia="仿宋_GB2312"/>
          <w:sz w:val="32"/>
          <w:szCs w:val="32"/>
        </w:rPr>
        <w:t>辆</w:t>
      </w:r>
      <w:r>
        <w:rPr>
          <w:rFonts w:hint="eastAsia" w:ascii="仿宋_GB2312" w:hAnsi="华文楷体" w:eastAsia="仿宋_GB2312"/>
          <w:sz w:val="32"/>
          <w:szCs w:val="32"/>
          <w:lang w:eastAsia="zh-CN"/>
        </w:rPr>
        <w:t>、其他用车</w:t>
      </w:r>
      <w:r>
        <w:rPr>
          <w:rFonts w:hint="eastAsia" w:ascii="仿宋_GB2312" w:hAnsi="华文楷体" w:eastAsia="仿宋_GB2312"/>
          <w:sz w:val="32"/>
          <w:szCs w:val="32"/>
          <w:lang w:val="en-US" w:eastAsia="zh-CN"/>
        </w:rPr>
        <w:t>1辆</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3</w:t>
      </w:r>
      <w:r>
        <w:rPr>
          <w:rFonts w:hint="eastAsia" w:ascii="仿宋_GB2312" w:hAnsi="华文楷体" w:eastAsia="仿宋_GB2312"/>
          <w:sz w:val="32"/>
          <w:szCs w:val="32"/>
        </w:rPr>
        <w:t>年部门预算安排购置特种专业技术用车</w:t>
      </w:r>
      <w:r>
        <w:rPr>
          <w:rFonts w:hint="eastAsia" w:ascii="仿宋_GB2312" w:hAnsi="华文楷体" w:eastAsia="仿宋_GB2312"/>
          <w:sz w:val="32"/>
          <w:szCs w:val="32"/>
          <w:lang w:val="en-US" w:eastAsia="zh-CN"/>
        </w:rPr>
        <w:t>3</w:t>
      </w:r>
      <w:r>
        <w:rPr>
          <w:rFonts w:hint="eastAsia" w:ascii="仿宋_GB2312" w:hAnsi="华文楷体" w:eastAsia="仿宋_GB2312"/>
          <w:sz w:val="32"/>
          <w:szCs w:val="32"/>
        </w:rPr>
        <w:t>辆。</w:t>
      </w:r>
    </w:p>
    <w:p w14:paraId="55FE57C5">
      <w:pPr>
        <w:spacing w:line="600" w:lineRule="exact"/>
        <w:ind w:firstLine="640" w:firstLineChars="200"/>
        <w:rPr>
          <w:rFonts w:ascii="仿宋_GB2312" w:hAnsi="华文楷体" w:eastAsia="仿宋_GB2312"/>
          <w:sz w:val="32"/>
          <w:szCs w:val="32"/>
        </w:rPr>
      </w:pPr>
      <w:r>
        <w:rPr>
          <w:rFonts w:hint="eastAsia" w:ascii="华文楷体" w:hAnsi="华文楷体" w:eastAsia="华文楷体"/>
          <w:sz w:val="32"/>
          <w:szCs w:val="32"/>
        </w:rPr>
        <w:t>（三）机关运行经费。</w:t>
      </w:r>
    </w:p>
    <w:p w14:paraId="15C089A8">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年机关运行经费财政拨款预算</w:t>
      </w:r>
      <w:r>
        <w:rPr>
          <w:rFonts w:hint="eastAsia" w:ascii="仿宋_GB2312" w:hAnsi="华文楷体" w:eastAsia="仿宋_GB2312"/>
          <w:sz w:val="32"/>
          <w:szCs w:val="32"/>
          <w:lang w:val="en-US" w:eastAsia="zh-CN"/>
        </w:rPr>
        <w:t>6.6</w:t>
      </w:r>
      <w:r>
        <w:rPr>
          <w:rFonts w:hint="eastAsia" w:ascii="仿宋_GB2312" w:hAnsi="华文楷体" w:eastAsia="仿宋_GB2312"/>
          <w:sz w:val="32"/>
          <w:szCs w:val="32"/>
        </w:rPr>
        <w:t>万元，比202</w:t>
      </w:r>
      <w:r>
        <w:rPr>
          <w:rFonts w:hint="eastAsia" w:ascii="仿宋_GB2312" w:hAnsi="华文楷体" w:eastAsia="仿宋_GB2312"/>
          <w:sz w:val="32"/>
          <w:szCs w:val="32"/>
          <w:lang w:val="en-US" w:eastAsia="zh-CN"/>
        </w:rPr>
        <w:t>3</w:t>
      </w:r>
      <w:r>
        <w:rPr>
          <w:rFonts w:hint="eastAsia" w:ascii="仿宋_GB2312" w:hAnsi="华文楷体" w:eastAsia="仿宋_GB2312"/>
          <w:sz w:val="32"/>
          <w:szCs w:val="32"/>
        </w:rPr>
        <w:t>年预算增加</w:t>
      </w:r>
      <w:r>
        <w:rPr>
          <w:rFonts w:hint="eastAsia" w:ascii="仿宋_GB2312" w:hAnsi="华文楷体" w:eastAsia="仿宋_GB2312"/>
          <w:sz w:val="32"/>
          <w:szCs w:val="32"/>
          <w:lang w:val="en-US" w:eastAsia="zh-CN"/>
        </w:rPr>
        <w:t>2.1</w:t>
      </w:r>
      <w:r>
        <w:rPr>
          <w:rFonts w:hint="eastAsia" w:ascii="仿宋_GB2312" w:hAnsi="华文楷体" w:eastAsia="仿宋_GB2312"/>
          <w:sz w:val="32"/>
          <w:szCs w:val="32"/>
        </w:rPr>
        <w:t>万元，增长</w:t>
      </w:r>
      <w:r>
        <w:rPr>
          <w:rFonts w:hint="eastAsia" w:ascii="仿宋_GB2312" w:hAnsi="华文楷体" w:eastAsia="仿宋_GB2312"/>
          <w:sz w:val="32"/>
          <w:szCs w:val="32"/>
          <w:lang w:val="en-US" w:eastAsia="zh-CN"/>
        </w:rPr>
        <w:t>31.82</w:t>
      </w:r>
      <w:r>
        <w:rPr>
          <w:rFonts w:hint="eastAsia" w:ascii="仿宋_GB2312" w:hAnsi="华文楷体" w:eastAsia="仿宋_GB2312"/>
          <w:sz w:val="32"/>
          <w:szCs w:val="32"/>
        </w:rPr>
        <w:t>%。主要原因是：人员编制数量增加。</w:t>
      </w:r>
    </w:p>
    <w:p w14:paraId="62F6579E">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（四）预算绩效情况</w:t>
      </w:r>
    </w:p>
    <w:p w14:paraId="501D006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eastAsia="zh-CN"/>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lang w:eastAsia="zh-CN"/>
        </w:rPr>
        <w:t>年</w:t>
      </w:r>
      <w:r>
        <w:rPr>
          <w:rFonts w:hint="eastAsia" w:ascii="仿宋_GB2312" w:hAnsi="华文楷体" w:eastAsia="仿宋_GB2312"/>
          <w:sz w:val="32"/>
          <w:szCs w:val="32"/>
        </w:rPr>
        <w:t>对</w:t>
      </w:r>
      <w:r>
        <w:rPr>
          <w:rFonts w:hint="eastAsia" w:ascii="仿宋_GB2312" w:hAnsi="华文楷体" w:eastAsia="仿宋_GB2312"/>
          <w:sz w:val="32"/>
          <w:szCs w:val="32"/>
          <w:lang w:eastAsia="zh-CN"/>
        </w:rPr>
        <w:t>唐山市丰南区消防救援大队</w:t>
      </w:r>
      <w:r>
        <w:rPr>
          <w:rFonts w:hint="eastAsia" w:ascii="仿宋_GB2312" w:hAnsi="华文楷体" w:eastAsia="仿宋_GB2312"/>
          <w:sz w:val="32"/>
          <w:szCs w:val="32"/>
        </w:rPr>
        <w:t>项目支出全面实施绩效目标管理，涉及一般公共预算拨款</w:t>
      </w:r>
      <w:r>
        <w:rPr>
          <w:rFonts w:hint="eastAsia" w:ascii="仿宋_GB2312" w:hAnsi="华文楷体" w:eastAsia="仿宋_GB2312"/>
          <w:sz w:val="32"/>
          <w:szCs w:val="32"/>
          <w:lang w:val="en-US" w:eastAsia="zh-CN"/>
        </w:rPr>
        <w:t>13.5</w:t>
      </w:r>
      <w:r>
        <w:rPr>
          <w:rFonts w:hint="eastAsia" w:ascii="仿宋_GB2312" w:hAnsi="华文楷体" w:eastAsia="仿宋_GB2312"/>
          <w:sz w:val="32"/>
          <w:szCs w:val="32"/>
        </w:rPr>
        <w:t>万元。</w:t>
      </w:r>
    </w:p>
    <w:p w14:paraId="5C7B237A">
      <w:pPr>
        <w:spacing w:line="600" w:lineRule="exact"/>
        <w:ind w:firstLine="640" w:firstLineChars="200"/>
        <w:rPr>
          <w:rFonts w:ascii="黑体" w:hAnsi="华文楷体" w:eastAsia="黑体"/>
          <w:sz w:val="32"/>
          <w:szCs w:val="32"/>
        </w:rPr>
      </w:pPr>
      <w:r>
        <w:rPr>
          <w:rFonts w:hint="eastAsia" w:ascii="仿宋_GB2312" w:hAnsi="华文楷体" w:eastAsia="仿宋_GB2312"/>
          <w:sz w:val="32"/>
          <w:szCs w:val="32"/>
          <w:lang w:eastAsia="zh-CN"/>
        </w:rPr>
        <w:t>唐山市丰南区消防救援大队</w:t>
      </w:r>
      <w:r>
        <w:rPr>
          <w:rFonts w:hint="eastAsia" w:ascii="仿宋_GB2312" w:hAnsi="华文楷体" w:eastAsia="仿宋_GB2312"/>
          <w:sz w:val="32"/>
          <w:szCs w:val="32"/>
        </w:rPr>
        <w:t>在</w:t>
      </w:r>
      <w:r>
        <w:rPr>
          <w:rFonts w:hint="eastAsia" w:ascii="仿宋_GB2312" w:hAnsi="华文楷体" w:eastAsia="仿宋_GB2312"/>
          <w:sz w:val="32"/>
          <w:szCs w:val="32"/>
          <w:lang w:eastAsia="zh-CN"/>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lang w:eastAsia="zh-CN"/>
        </w:rPr>
        <w:t>年</w:t>
      </w:r>
      <w:r>
        <w:rPr>
          <w:rFonts w:hint="eastAsia" w:ascii="仿宋_GB2312" w:hAnsi="华文楷体" w:eastAsia="仿宋_GB2312"/>
          <w:sz w:val="32"/>
          <w:szCs w:val="32"/>
        </w:rPr>
        <w:t>度部门预算中伙食补助费1个二级项目绩效目标表，见“第五部分 附件”。</w:t>
      </w:r>
    </w:p>
    <w:p w14:paraId="2F00E5DE">
      <w:pPr>
        <w:pStyle w:val="2"/>
        <w:rPr>
          <w:color w:val="FF0000"/>
          <w:sz w:val="20"/>
        </w:rPr>
      </w:pPr>
    </w:p>
    <w:p w14:paraId="196CAE09">
      <w:pPr>
        <w:pStyle w:val="2"/>
        <w:rPr>
          <w:color w:val="FF0000"/>
          <w:sz w:val="20"/>
        </w:rPr>
      </w:pPr>
    </w:p>
    <w:p w14:paraId="69968321">
      <w:pPr>
        <w:pStyle w:val="2"/>
        <w:jc w:val="center"/>
        <w:rPr>
          <w:rFonts w:ascii="黑体" w:hAnsi="华文楷体" w:eastAsia="黑体"/>
          <w:sz w:val="44"/>
          <w:szCs w:val="44"/>
        </w:rPr>
      </w:pPr>
    </w:p>
    <w:p w14:paraId="148F6F68">
      <w:pPr>
        <w:pStyle w:val="2"/>
        <w:jc w:val="center"/>
        <w:rPr>
          <w:rFonts w:ascii="黑体" w:hAnsi="华文楷体" w:eastAsia="黑体"/>
          <w:sz w:val="44"/>
          <w:szCs w:val="44"/>
        </w:rPr>
      </w:pPr>
    </w:p>
    <w:p w14:paraId="64742EFE">
      <w:pPr>
        <w:pStyle w:val="2"/>
        <w:jc w:val="both"/>
        <w:rPr>
          <w:rFonts w:ascii="黑体" w:hAnsi="华文楷体" w:eastAsia="黑体"/>
          <w:sz w:val="44"/>
          <w:szCs w:val="44"/>
        </w:rPr>
      </w:pPr>
    </w:p>
    <w:p w14:paraId="6BD9FE21">
      <w:pPr>
        <w:pStyle w:val="2"/>
        <w:jc w:val="both"/>
        <w:rPr>
          <w:rFonts w:ascii="黑体" w:hAnsi="华文楷体" w:eastAsia="黑体"/>
          <w:sz w:val="44"/>
          <w:szCs w:val="44"/>
        </w:rPr>
      </w:pPr>
    </w:p>
    <w:p w14:paraId="0B47DD1C">
      <w:pPr>
        <w:pStyle w:val="2"/>
        <w:jc w:val="both"/>
        <w:rPr>
          <w:rFonts w:ascii="黑体" w:hAnsi="华文楷体" w:eastAsia="黑体"/>
          <w:sz w:val="44"/>
          <w:szCs w:val="44"/>
        </w:rPr>
      </w:pPr>
    </w:p>
    <w:p w14:paraId="15256208">
      <w:pPr>
        <w:pStyle w:val="2"/>
        <w:jc w:val="center"/>
        <w:rPr>
          <w:rFonts w:ascii="黑体" w:hAnsi="华文楷体" w:eastAsia="黑体"/>
          <w:sz w:val="10"/>
          <w:szCs w:val="10"/>
        </w:rPr>
      </w:pPr>
      <w:r>
        <w:rPr>
          <w:rFonts w:hint="eastAsia" w:ascii="黑体" w:hAnsi="华文楷体" w:eastAsia="黑体"/>
          <w:sz w:val="44"/>
          <w:szCs w:val="44"/>
        </w:rPr>
        <w:t>第四部分 名词解释</w:t>
      </w:r>
    </w:p>
    <w:p w14:paraId="7CC8F3BD">
      <w:pPr>
        <w:pStyle w:val="2"/>
        <w:jc w:val="center"/>
        <w:rPr>
          <w:color w:val="FF0000"/>
          <w:sz w:val="10"/>
          <w:szCs w:val="10"/>
        </w:rPr>
      </w:pPr>
    </w:p>
    <w:p w14:paraId="2C2D90B9">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一、收入类</w:t>
      </w:r>
    </w:p>
    <w:p w14:paraId="05430D9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（一）一般公共预算拨款收入：指中央财政当年拨付的资金。</w:t>
      </w:r>
    </w:p>
    <w:p w14:paraId="6F3E5D48">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（二）其他收入：指除上述“一般公共预算拨款收入”以外的收入。主要是各级地方财政拨款收入、存款利息收入等。</w:t>
      </w:r>
    </w:p>
    <w:p w14:paraId="3016CCE8">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（三）上年结转：指以前年度尚未完成、结转到本年仍按原规定用途继续使用的资金。</w:t>
      </w:r>
    </w:p>
    <w:p w14:paraId="13B58859">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二、支出类</w:t>
      </w:r>
    </w:p>
    <w:p w14:paraId="241667A3">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（一）社会保障和就业支出（类）行政事业单位养老支出（款）机关事业单位基本养老保险缴费支出（项）：指机关事业单位实施养老保险制度由单位缴纳的基本养老保险费支出。</w:t>
      </w:r>
    </w:p>
    <w:p w14:paraId="1E4BA12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（二）社会保障和就业支出（类）行政事业单位养老支出（款）机关事业单位职业年金缴费支出（项）：指机关事业单位实施养老保险制度由单位实际缴纳的职业年金支出。</w:t>
      </w:r>
    </w:p>
    <w:p w14:paraId="1C33747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（三）卫生健康支出（类）行政事业单位医疗（款）行政单位医疗（项）：指中央财政安排的行政单位（包括参照公务员法管理事业单位）基本医疗保险缴费经费。</w:t>
      </w:r>
    </w:p>
    <w:p w14:paraId="0E829161">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（四）卫生健康支出（类）行政事业单位医疗（款）其他行政事业单位医疗支出（项）：中央财政安排的行政单位（包括参照公务员法管理事业单位）其他医疗费用。</w:t>
      </w:r>
    </w:p>
    <w:p w14:paraId="14D4F83F">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五）住房保障支出（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补贴等</w:t>
      </w:r>
    </w:p>
    <w:p w14:paraId="7D6CFE9F">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（六）灾害防治及应急管理支出（类）消防事务（款）行政运行（项）：指河北省消防救援总队及所属消防救援队伍用于保障机构正常运行、开展日常工作的基本支出。</w:t>
      </w:r>
    </w:p>
    <w:p w14:paraId="0DE0E195">
      <w:pPr>
        <w:spacing w:line="600" w:lineRule="exact"/>
        <w:ind w:firstLine="640" w:firstLineChars="200"/>
        <w:rPr>
          <w:rFonts w:ascii="仿宋_GB2312" w:hAnsi="华文楷体" w:eastAsia="仿宋_GB2312"/>
          <w:b/>
          <w:sz w:val="32"/>
          <w:szCs w:val="32"/>
        </w:rPr>
      </w:pPr>
      <w:r>
        <w:rPr>
          <w:rFonts w:hint="eastAsia" w:ascii="仿宋_GB2312" w:hAnsi="华文楷体" w:eastAsia="仿宋_GB2312"/>
          <w:sz w:val="32"/>
          <w:szCs w:val="32"/>
        </w:rPr>
        <w:t>（七）灾害防治及应急管理支出（类）消防事务（款）消防应急救援（项）：指河北省消防救援总队开展消防应急救援方面的支出。</w:t>
      </w:r>
    </w:p>
    <w:p w14:paraId="3C5806C5">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（八）基本支出：指为保障机构正常运转、完成日常工作任务而发生的人员支出和公用支出。</w:t>
      </w:r>
    </w:p>
    <w:p w14:paraId="15CB11B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（九）项目支出：指在基本支出之外为完成特定行政任务和事业发展目标所发生的支出。</w:t>
      </w:r>
    </w:p>
    <w:p w14:paraId="12DE902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十）“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2049699">
      <w:pPr>
        <w:spacing w:line="600" w:lineRule="exact"/>
        <w:ind w:firstLine="640" w:firstLineChars="200"/>
        <w:jc w:val="left"/>
        <w:rPr>
          <w:rFonts w:hint="eastAsia" w:ascii="仿宋_GB2312" w:hAnsi="华文楷体" w:eastAsia="仿宋_GB2312"/>
          <w:sz w:val="32"/>
          <w:szCs w:val="32"/>
        </w:rPr>
      </w:pPr>
      <w:r>
        <w:rPr>
          <w:rFonts w:hint="eastAsia" w:ascii="仿宋_GB2312" w:hAnsi="华文楷体" w:eastAsia="仿宋_GB2312"/>
          <w:sz w:val="32"/>
          <w:szCs w:val="32"/>
        </w:rPr>
        <w:t>（十一）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FFCA47E">
      <w:pPr>
        <w:spacing w:line="600" w:lineRule="exact"/>
        <w:ind w:firstLine="640" w:firstLineChars="200"/>
        <w:jc w:val="left"/>
        <w:rPr>
          <w:rFonts w:hint="eastAsia" w:ascii="仿宋_GB2312" w:hAnsi="华文楷体" w:eastAsia="仿宋_GB2312"/>
          <w:sz w:val="32"/>
          <w:szCs w:val="32"/>
        </w:rPr>
      </w:pPr>
    </w:p>
    <w:p w14:paraId="096325A0">
      <w:pPr>
        <w:spacing w:line="600" w:lineRule="exact"/>
        <w:ind w:firstLine="640" w:firstLineChars="200"/>
        <w:jc w:val="left"/>
        <w:rPr>
          <w:rFonts w:hint="eastAsia" w:ascii="仿宋_GB2312" w:hAnsi="华文楷体" w:eastAsia="仿宋_GB2312"/>
          <w:sz w:val="32"/>
          <w:szCs w:val="32"/>
        </w:rPr>
      </w:pPr>
    </w:p>
    <w:p w14:paraId="48D6763A">
      <w:pPr>
        <w:spacing w:line="600" w:lineRule="exact"/>
        <w:ind w:firstLine="640" w:firstLineChars="200"/>
        <w:jc w:val="left"/>
        <w:rPr>
          <w:rFonts w:hint="eastAsia" w:ascii="仿宋_GB2312" w:hAnsi="华文楷体" w:eastAsia="仿宋_GB2312"/>
          <w:sz w:val="32"/>
          <w:szCs w:val="32"/>
        </w:rPr>
      </w:pPr>
    </w:p>
    <w:p w14:paraId="7C6F6EDD">
      <w:pPr>
        <w:spacing w:line="600" w:lineRule="exact"/>
        <w:ind w:firstLine="640" w:firstLineChars="200"/>
        <w:jc w:val="left"/>
        <w:rPr>
          <w:rFonts w:hint="eastAsia" w:ascii="仿宋_GB2312" w:hAnsi="华文楷体" w:eastAsia="仿宋_GB2312"/>
          <w:sz w:val="32"/>
          <w:szCs w:val="32"/>
        </w:rPr>
      </w:pPr>
    </w:p>
    <w:p w14:paraId="0F124B23">
      <w:pPr>
        <w:spacing w:line="600" w:lineRule="exact"/>
        <w:ind w:firstLine="640" w:firstLineChars="200"/>
        <w:jc w:val="left"/>
        <w:rPr>
          <w:rFonts w:hint="eastAsia" w:ascii="仿宋_GB2312" w:hAnsi="华文楷体" w:eastAsia="仿宋_GB2312"/>
          <w:sz w:val="32"/>
          <w:szCs w:val="32"/>
        </w:rPr>
      </w:pPr>
    </w:p>
    <w:p w14:paraId="744574D1">
      <w:pPr>
        <w:spacing w:line="600" w:lineRule="exact"/>
        <w:ind w:firstLine="640" w:firstLineChars="200"/>
        <w:jc w:val="left"/>
        <w:rPr>
          <w:rFonts w:hint="eastAsia" w:ascii="仿宋_GB2312" w:hAnsi="华文楷体" w:eastAsia="仿宋_GB2312"/>
          <w:sz w:val="32"/>
          <w:szCs w:val="32"/>
        </w:rPr>
      </w:pPr>
    </w:p>
    <w:p w14:paraId="5F351FFC">
      <w:pPr>
        <w:spacing w:line="600" w:lineRule="exact"/>
        <w:ind w:firstLine="640" w:firstLineChars="200"/>
        <w:jc w:val="left"/>
        <w:rPr>
          <w:rFonts w:hint="eastAsia" w:ascii="仿宋_GB2312" w:hAnsi="华文楷体" w:eastAsia="仿宋_GB2312"/>
          <w:sz w:val="32"/>
          <w:szCs w:val="32"/>
        </w:rPr>
      </w:pPr>
    </w:p>
    <w:p w14:paraId="6C1020D8">
      <w:pPr>
        <w:spacing w:line="600" w:lineRule="exact"/>
        <w:ind w:firstLine="640" w:firstLineChars="200"/>
        <w:jc w:val="left"/>
        <w:rPr>
          <w:rFonts w:hint="eastAsia" w:ascii="仿宋_GB2312" w:hAnsi="华文楷体" w:eastAsia="仿宋_GB2312"/>
          <w:sz w:val="32"/>
          <w:szCs w:val="32"/>
        </w:rPr>
      </w:pPr>
    </w:p>
    <w:p w14:paraId="1D1852A6">
      <w:pPr>
        <w:spacing w:line="600" w:lineRule="exact"/>
        <w:ind w:firstLine="640" w:firstLineChars="200"/>
        <w:jc w:val="left"/>
        <w:rPr>
          <w:rFonts w:hint="eastAsia" w:ascii="仿宋_GB2312" w:hAnsi="华文楷体" w:eastAsia="仿宋_GB2312"/>
          <w:sz w:val="32"/>
          <w:szCs w:val="32"/>
        </w:rPr>
      </w:pPr>
    </w:p>
    <w:p w14:paraId="6235B724">
      <w:pPr>
        <w:spacing w:line="600" w:lineRule="exact"/>
        <w:jc w:val="left"/>
        <w:rPr>
          <w:rFonts w:hint="eastAsia" w:ascii="仿宋_GB2312" w:hAnsi="华文楷体" w:eastAsia="仿宋_GB2312"/>
          <w:sz w:val="32"/>
          <w:szCs w:val="32"/>
        </w:rPr>
      </w:pPr>
    </w:p>
    <w:p w14:paraId="34AA6311">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华文楷体" w:eastAsia="黑体"/>
          <w:sz w:val="44"/>
          <w:szCs w:val="44"/>
          <w:lang w:eastAsia="zh-CN"/>
        </w:rPr>
      </w:pPr>
      <w:r>
        <w:rPr>
          <w:rFonts w:hint="eastAsia" w:ascii="黑体" w:hAnsi="华文楷体" w:eastAsia="黑体"/>
          <w:sz w:val="44"/>
          <w:szCs w:val="44"/>
          <w:lang w:val="en-US" w:eastAsia="zh-CN"/>
        </w:rPr>
        <w:t>附件</w:t>
      </w:r>
    </w:p>
    <w:p w14:paraId="208F15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华文楷体" w:eastAsia="黑体"/>
          <w:sz w:val="44"/>
          <w:szCs w:val="44"/>
          <w:lang w:val="en-US" w:eastAsia="zh-CN"/>
        </w:rPr>
      </w:pPr>
      <w:r>
        <w:rPr>
          <w:rFonts w:hint="eastAsia" w:ascii="黑体" w:hAnsi="华文楷体" w:eastAsia="黑体"/>
          <w:sz w:val="44"/>
          <w:szCs w:val="44"/>
          <w:lang w:val="en-US" w:eastAsia="zh-CN"/>
        </w:rPr>
        <w:drawing>
          <wp:inline distT="0" distB="0" distL="114300" distR="114300">
            <wp:extent cx="5273040" cy="4907280"/>
            <wp:effectExtent l="0" t="0" r="3810" b="7620"/>
            <wp:docPr id="22" name="图片 22" descr="60f20e85835e7a8870979aa9794f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0f20e85835e7a8870979aa9794ffc6"/>
                    <pic:cNvPicPr>
                      <a:picLocks noChangeAspect="1"/>
                    </pic:cNvPicPr>
                  </pic:nvPicPr>
                  <pic:blipFill>
                    <a:blip r:embed="rId14"/>
                    <a:stretch>
                      <a:fillRect/>
                    </a:stretch>
                  </pic:blipFill>
                  <pic:spPr>
                    <a:xfrm>
                      <a:off x="0" y="0"/>
                      <a:ext cx="5273040" cy="49072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630E"/>
    <w:multiLevelType w:val="singleLevel"/>
    <w:tmpl w:val="EE2D630E"/>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NGUwMzE0ZDcxOWRlNWMzOWQ3ZWYxYjRhZDlkOWEifQ=="/>
  </w:docVars>
  <w:rsids>
    <w:rsidRoot w:val="0079181B"/>
    <w:rsid w:val="00015722"/>
    <w:rsid w:val="000556C0"/>
    <w:rsid w:val="00065345"/>
    <w:rsid w:val="00087903"/>
    <w:rsid w:val="000902C4"/>
    <w:rsid w:val="00092588"/>
    <w:rsid w:val="0009392D"/>
    <w:rsid w:val="000B04FF"/>
    <w:rsid w:val="000E4737"/>
    <w:rsid w:val="00117D1C"/>
    <w:rsid w:val="00157DBA"/>
    <w:rsid w:val="00161232"/>
    <w:rsid w:val="0017796F"/>
    <w:rsid w:val="0018187B"/>
    <w:rsid w:val="001A05E6"/>
    <w:rsid w:val="001A37A5"/>
    <w:rsid w:val="001B2043"/>
    <w:rsid w:val="001D54D2"/>
    <w:rsid w:val="00201506"/>
    <w:rsid w:val="00204665"/>
    <w:rsid w:val="00233614"/>
    <w:rsid w:val="002570B6"/>
    <w:rsid w:val="002826A2"/>
    <w:rsid w:val="00291CFE"/>
    <w:rsid w:val="00362E7C"/>
    <w:rsid w:val="003B077F"/>
    <w:rsid w:val="00416A91"/>
    <w:rsid w:val="00426DCB"/>
    <w:rsid w:val="00460CD3"/>
    <w:rsid w:val="00481D64"/>
    <w:rsid w:val="004935F5"/>
    <w:rsid w:val="004C44A8"/>
    <w:rsid w:val="004C729C"/>
    <w:rsid w:val="004E6C0F"/>
    <w:rsid w:val="00510640"/>
    <w:rsid w:val="005153F2"/>
    <w:rsid w:val="005168EE"/>
    <w:rsid w:val="00543293"/>
    <w:rsid w:val="00560088"/>
    <w:rsid w:val="0056407F"/>
    <w:rsid w:val="00566B59"/>
    <w:rsid w:val="005762C2"/>
    <w:rsid w:val="00583A84"/>
    <w:rsid w:val="005D558B"/>
    <w:rsid w:val="005E45B3"/>
    <w:rsid w:val="0060126C"/>
    <w:rsid w:val="0061028A"/>
    <w:rsid w:val="00610345"/>
    <w:rsid w:val="00610BC8"/>
    <w:rsid w:val="00647B8B"/>
    <w:rsid w:val="0065281A"/>
    <w:rsid w:val="006623F8"/>
    <w:rsid w:val="006E153D"/>
    <w:rsid w:val="006F361F"/>
    <w:rsid w:val="00746685"/>
    <w:rsid w:val="00752B98"/>
    <w:rsid w:val="00755272"/>
    <w:rsid w:val="00755DDE"/>
    <w:rsid w:val="00771AF5"/>
    <w:rsid w:val="0079181B"/>
    <w:rsid w:val="007B5E16"/>
    <w:rsid w:val="007C7355"/>
    <w:rsid w:val="00811511"/>
    <w:rsid w:val="00822E6C"/>
    <w:rsid w:val="00842E62"/>
    <w:rsid w:val="00886773"/>
    <w:rsid w:val="00891743"/>
    <w:rsid w:val="00894E59"/>
    <w:rsid w:val="00897A81"/>
    <w:rsid w:val="008E369D"/>
    <w:rsid w:val="008E6779"/>
    <w:rsid w:val="008F0B29"/>
    <w:rsid w:val="00912FFB"/>
    <w:rsid w:val="00976B7B"/>
    <w:rsid w:val="009B0CE7"/>
    <w:rsid w:val="009F0262"/>
    <w:rsid w:val="00A81843"/>
    <w:rsid w:val="00AD54E6"/>
    <w:rsid w:val="00AD5DC3"/>
    <w:rsid w:val="00AE2DDA"/>
    <w:rsid w:val="00B12F68"/>
    <w:rsid w:val="00B31E84"/>
    <w:rsid w:val="00B57E6D"/>
    <w:rsid w:val="00B744E3"/>
    <w:rsid w:val="00B90DC9"/>
    <w:rsid w:val="00B92E5C"/>
    <w:rsid w:val="00BC4DBF"/>
    <w:rsid w:val="00BD1EBA"/>
    <w:rsid w:val="00C50195"/>
    <w:rsid w:val="00C90DA5"/>
    <w:rsid w:val="00C91BDF"/>
    <w:rsid w:val="00CC272F"/>
    <w:rsid w:val="00D634A1"/>
    <w:rsid w:val="00DC3FD9"/>
    <w:rsid w:val="00DE683E"/>
    <w:rsid w:val="00DF06BD"/>
    <w:rsid w:val="00DF43D3"/>
    <w:rsid w:val="00E4752A"/>
    <w:rsid w:val="00EA517B"/>
    <w:rsid w:val="00EB72BF"/>
    <w:rsid w:val="00EC6EA5"/>
    <w:rsid w:val="00F20C1E"/>
    <w:rsid w:val="00F50C7F"/>
    <w:rsid w:val="00F52BF9"/>
    <w:rsid w:val="00F65BE8"/>
    <w:rsid w:val="00F9055B"/>
    <w:rsid w:val="00F94533"/>
    <w:rsid w:val="00F951F1"/>
    <w:rsid w:val="00F95ECA"/>
    <w:rsid w:val="00FA0EAE"/>
    <w:rsid w:val="00FA729E"/>
    <w:rsid w:val="00FF101B"/>
    <w:rsid w:val="00FF23EE"/>
    <w:rsid w:val="018B3268"/>
    <w:rsid w:val="01A13050"/>
    <w:rsid w:val="07C136C9"/>
    <w:rsid w:val="0B7078E0"/>
    <w:rsid w:val="0BD95DB4"/>
    <w:rsid w:val="0D9E6544"/>
    <w:rsid w:val="0F29660C"/>
    <w:rsid w:val="102C04D6"/>
    <w:rsid w:val="16F11CE9"/>
    <w:rsid w:val="189A7B3F"/>
    <w:rsid w:val="1B1A06B4"/>
    <w:rsid w:val="20EB37E6"/>
    <w:rsid w:val="21A41515"/>
    <w:rsid w:val="23C45576"/>
    <w:rsid w:val="24EC52F7"/>
    <w:rsid w:val="29D548A8"/>
    <w:rsid w:val="2F0731E2"/>
    <w:rsid w:val="353F33BB"/>
    <w:rsid w:val="3E616185"/>
    <w:rsid w:val="41C34EF1"/>
    <w:rsid w:val="4462195E"/>
    <w:rsid w:val="461A1F33"/>
    <w:rsid w:val="46B26477"/>
    <w:rsid w:val="4A316A4D"/>
    <w:rsid w:val="4D933025"/>
    <w:rsid w:val="52321D00"/>
    <w:rsid w:val="552D1910"/>
    <w:rsid w:val="558F48B1"/>
    <w:rsid w:val="5664456A"/>
    <w:rsid w:val="5882602C"/>
    <w:rsid w:val="60F3258C"/>
    <w:rsid w:val="613D03A2"/>
    <w:rsid w:val="62052D55"/>
    <w:rsid w:val="62B30C99"/>
    <w:rsid w:val="62BC166F"/>
    <w:rsid w:val="67600BA7"/>
    <w:rsid w:val="6C2F1787"/>
    <w:rsid w:val="6F6338B3"/>
    <w:rsid w:val="7623358F"/>
    <w:rsid w:val="7BAD0A71"/>
    <w:rsid w:val="7D20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pPr>
      <w:autoSpaceDE w:val="0"/>
      <w:autoSpaceDN w:val="0"/>
      <w:jc w:val="left"/>
    </w:pPr>
    <w:rPr>
      <w:rFonts w:ascii="宋体" w:hAnsi="宋体" w:eastAsia="宋体" w:cs="宋体"/>
      <w:kern w:val="0"/>
      <w:sz w:val="32"/>
      <w:szCs w:val="32"/>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正文文本 字符"/>
    <w:basedOn w:val="8"/>
    <w:link w:val="2"/>
    <w:autoRedefine/>
    <w:qFormat/>
    <w:uiPriority w:val="1"/>
    <w:rPr>
      <w:rFonts w:ascii="宋体" w:hAnsi="宋体" w:eastAsia="宋体" w:cs="宋体"/>
      <w:kern w:val="0"/>
      <w:sz w:val="32"/>
      <w:szCs w:val="32"/>
      <w:lang w:val="zh-CN" w:bidi="zh-CN"/>
    </w:rPr>
  </w:style>
  <w:style w:type="paragraph" w:customStyle="1" w:styleId="12">
    <w:name w:val="Table Paragraph"/>
    <w:basedOn w:val="1"/>
    <w:autoRedefine/>
    <w:qFormat/>
    <w:uiPriority w:val="1"/>
    <w:pPr>
      <w:autoSpaceDE w:val="0"/>
      <w:autoSpaceDN w:val="0"/>
      <w:spacing w:before="52"/>
      <w:ind w:left="1628" w:right="1621"/>
      <w:jc w:val="center"/>
    </w:pPr>
    <w:rPr>
      <w:rFonts w:ascii="宋体" w:hAnsi="宋体" w:eastAsia="宋体" w:cs="宋体"/>
      <w:kern w:val="0"/>
      <w:sz w:val="22"/>
      <w:lang w:val="zh-CN" w:bidi="zh-CN"/>
    </w:rPr>
  </w:style>
  <w:style w:type="character" w:customStyle="1" w:styleId="13">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3557</Words>
  <Characters>3800</Characters>
  <Lines>44</Lines>
  <Paragraphs>12</Paragraphs>
  <TotalTime>1</TotalTime>
  <ScaleCrop>false</ScaleCrop>
  <LinksUpToDate>false</LinksUpToDate>
  <CharactersWithSpaces>3831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2023-07-18T02:30:00Z</dcterms:created>
  <dc:creator>lcy</dc:creator>
  <cp:lastModifiedBy>招摇</cp:lastModifiedBy>
  <cp:lastPrinted>2023-07-14T08:21:00Z</cp:lastPrinted>
  <dcterms:modified xsi:type="dcterms:W3CDTF">2024-08-15T01:19:28Z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06BDD1DD44374608912905F09FBCC1D3_13</vt:lpwstr>
  </property>
</Properties>
</file>