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5CBE">
      <w:pPr>
        <w:rPr>
          <w:sz w:val="84"/>
          <w:szCs w:val="84"/>
        </w:rPr>
      </w:pPr>
    </w:p>
    <w:p w14:paraId="70798901">
      <w:pPr>
        <w:jc w:val="center"/>
        <w:rPr>
          <w:rFonts w:ascii="黑体" w:hAnsi="黑体" w:eastAsia="黑体"/>
          <w:b/>
          <w:sz w:val="84"/>
          <w:szCs w:val="84"/>
        </w:rPr>
      </w:pPr>
      <w:r>
        <w:rPr>
          <w:rFonts w:hint="eastAsia" w:ascii="黑体" w:hAnsi="黑体" w:eastAsia="黑体"/>
          <w:b/>
          <w:sz w:val="84"/>
          <w:szCs w:val="84"/>
        </w:rPr>
        <w:t>乐亭县消防救援大队</w:t>
      </w:r>
    </w:p>
    <w:p w14:paraId="220F94B4">
      <w:pPr>
        <w:jc w:val="center"/>
        <w:rPr>
          <w:sz w:val="84"/>
          <w:szCs w:val="84"/>
        </w:rPr>
      </w:pPr>
      <w:r>
        <w:rPr>
          <w:rFonts w:hint="eastAsia" w:ascii="黑体" w:hAnsi="黑体" w:eastAsia="黑体"/>
          <w:b/>
          <w:sz w:val="84"/>
          <w:szCs w:val="84"/>
        </w:rPr>
        <w:t>2024年度部门预算</w:t>
      </w:r>
    </w:p>
    <w:p w14:paraId="58A6EAD4">
      <w:pPr>
        <w:rPr>
          <w:sz w:val="84"/>
          <w:szCs w:val="84"/>
        </w:rPr>
      </w:pPr>
    </w:p>
    <w:p w14:paraId="59E84D5C">
      <w:pPr>
        <w:jc w:val="center"/>
        <w:rPr>
          <w:sz w:val="84"/>
          <w:szCs w:val="84"/>
        </w:rPr>
      </w:pPr>
      <w:r>
        <w:rPr>
          <w:rFonts w:hint="eastAsia"/>
          <w:sz w:val="84"/>
          <w:szCs w:val="84"/>
        </w:rPr>
        <w:drawing>
          <wp:inline distT="0" distB="0" distL="0" distR="0">
            <wp:extent cx="2488565" cy="2488565"/>
            <wp:effectExtent l="0" t="0" r="6985"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9538" cy="2489538"/>
                    </a:xfrm>
                    <a:prstGeom prst="rect">
                      <a:avLst/>
                    </a:prstGeom>
                  </pic:spPr>
                </pic:pic>
              </a:graphicData>
            </a:graphic>
          </wp:inline>
        </w:drawing>
      </w:r>
    </w:p>
    <w:p w14:paraId="2E3B42E5">
      <w:pPr>
        <w:rPr>
          <w:sz w:val="84"/>
          <w:szCs w:val="84"/>
        </w:rPr>
      </w:pPr>
    </w:p>
    <w:p w14:paraId="2D7B6956">
      <w:pPr>
        <w:rPr>
          <w:sz w:val="84"/>
          <w:szCs w:val="84"/>
        </w:rPr>
      </w:pPr>
    </w:p>
    <w:p w14:paraId="42B22934">
      <w:pPr>
        <w:jc w:val="center"/>
        <w:rPr>
          <w:rFonts w:ascii="楷体" w:hAnsi="楷体" w:eastAsia="楷体"/>
          <w:b/>
          <w:sz w:val="52"/>
          <w:szCs w:val="52"/>
        </w:rPr>
      </w:pPr>
      <w:r>
        <w:rPr>
          <w:rFonts w:hint="eastAsia" w:ascii="楷体" w:hAnsi="楷体" w:eastAsia="楷体"/>
          <w:b/>
          <w:sz w:val="52"/>
          <w:szCs w:val="52"/>
        </w:rPr>
        <w:t>二〇二四年</w:t>
      </w:r>
      <w:r>
        <w:rPr>
          <w:rFonts w:hint="eastAsia" w:ascii="楷体" w:hAnsi="楷体" w:eastAsia="楷体"/>
          <w:b/>
          <w:sz w:val="52"/>
          <w:szCs w:val="52"/>
          <w:lang w:val="en-US" w:eastAsia="zh-CN"/>
        </w:rPr>
        <w:t>五</w:t>
      </w:r>
      <w:bookmarkStart w:id="0" w:name="_GoBack"/>
      <w:bookmarkEnd w:id="0"/>
      <w:r>
        <w:rPr>
          <w:rFonts w:hint="eastAsia" w:ascii="楷体" w:hAnsi="楷体" w:eastAsia="楷体"/>
          <w:b/>
          <w:sz w:val="52"/>
          <w:szCs w:val="52"/>
        </w:rPr>
        <w:t>月</w:t>
      </w:r>
    </w:p>
    <w:p w14:paraId="637FC662">
      <w:pPr>
        <w:jc w:val="center"/>
        <w:rPr>
          <w:rFonts w:ascii="华文楷体" w:hAnsi="华文楷体" w:eastAsia="华文楷体"/>
          <w:b/>
          <w:sz w:val="52"/>
          <w:szCs w:val="52"/>
        </w:rPr>
      </w:pPr>
    </w:p>
    <w:p w14:paraId="59823AB2">
      <w:pPr>
        <w:jc w:val="center"/>
        <w:rPr>
          <w:rFonts w:ascii="黑体" w:hAnsi="华文楷体" w:eastAsia="黑体"/>
          <w:b/>
          <w:sz w:val="44"/>
          <w:szCs w:val="44"/>
        </w:rPr>
      </w:pPr>
      <w:r>
        <w:rPr>
          <w:rFonts w:hint="eastAsia" w:ascii="黑体" w:hAnsi="华文楷体" w:eastAsia="黑体"/>
          <w:b/>
          <w:sz w:val="44"/>
          <w:szCs w:val="44"/>
        </w:rPr>
        <w:t>目   录</w:t>
      </w:r>
    </w:p>
    <w:p w14:paraId="18D5CC24">
      <w:pPr>
        <w:jc w:val="center"/>
        <w:rPr>
          <w:rFonts w:ascii="华文楷体" w:hAnsi="华文楷体" w:eastAsia="华文楷体"/>
          <w:b/>
          <w:sz w:val="10"/>
          <w:szCs w:val="10"/>
        </w:rPr>
      </w:pPr>
    </w:p>
    <w:p w14:paraId="39BF21BC">
      <w:pPr>
        <w:tabs>
          <w:tab w:val="right" w:leader="dot" w:pos="8645"/>
        </w:tabs>
        <w:spacing w:before="113" w:line="237" w:lineRule="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6"/>
          <w:sz w:val="32"/>
          <w:szCs w:val="32"/>
        </w:rPr>
        <w:t>第一部分部门概况</w:t>
      </w:r>
      <w:r>
        <w:rPr>
          <w:rFonts w:hint="eastAsia" w:ascii="方正黑体_GBK" w:hAnsi="方正黑体_GBK" w:eastAsia="方正黑体_GBK" w:cs="方正黑体_GBK"/>
          <w:sz w:val="32"/>
          <w:szCs w:val="32"/>
        </w:rPr>
        <w:tab/>
      </w:r>
      <w:r>
        <w:fldChar w:fldCharType="begin"/>
      </w:r>
      <w:r>
        <w:instrText xml:space="preserve"> HYPERLINK \l "bookmark2" </w:instrText>
      </w:r>
      <w:r>
        <w:fldChar w:fldCharType="separate"/>
      </w:r>
      <w:r>
        <w:rPr>
          <w:rFonts w:hint="eastAsia" w:ascii="方正黑体_GBK" w:hAnsi="方正黑体_GBK" w:eastAsia="方正黑体_GBK" w:cs="方正黑体_GBK"/>
          <w:spacing w:val="-33"/>
          <w:sz w:val="32"/>
          <w:szCs w:val="32"/>
        </w:rPr>
        <w:t>1</w:t>
      </w:r>
      <w:r>
        <w:rPr>
          <w:rFonts w:hint="eastAsia" w:ascii="方正黑体_GBK" w:hAnsi="方正黑体_GBK" w:eastAsia="方正黑体_GBK" w:cs="方正黑体_GBK"/>
          <w:spacing w:val="-33"/>
          <w:sz w:val="32"/>
          <w:szCs w:val="32"/>
        </w:rPr>
        <w:fldChar w:fldCharType="end"/>
      </w:r>
    </w:p>
    <w:p w14:paraId="3EAE4CA9">
      <w:pPr>
        <w:tabs>
          <w:tab w:val="right" w:leader="dot" w:pos="8645"/>
        </w:tabs>
        <w:spacing w:before="157" w:line="207"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一、部门职责</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w:t>
      </w:r>
    </w:p>
    <w:p w14:paraId="6B0836F1">
      <w:pPr>
        <w:tabs>
          <w:tab w:val="right" w:leader="dot" w:pos="8645"/>
        </w:tabs>
        <w:spacing w:before="140" w:line="207" w:lineRule="auto"/>
        <w:rPr>
          <w:rFonts w:hint="eastAsia" w:ascii="Times New Roman" w:hAnsi="Times New Roman" w:eastAsia="方正仿宋_GBK" w:cs="Times New Roman"/>
          <w:sz w:val="31"/>
          <w:szCs w:val="31"/>
        </w:rPr>
      </w:pPr>
      <w:r>
        <w:rPr>
          <w:rFonts w:hint="eastAsia" w:ascii="方正仿宋_GBK" w:hAnsi="方正仿宋_GBK" w:eastAsia="方正仿宋_GBK" w:cs="方正仿宋_GBK"/>
          <w:spacing w:val="4"/>
          <w:sz w:val="32"/>
          <w:szCs w:val="32"/>
        </w:rPr>
        <w:t>二、机构设置</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w:t>
      </w:r>
    </w:p>
    <w:p w14:paraId="54F791D0">
      <w:pPr>
        <w:tabs>
          <w:tab w:val="right" w:leader="dot" w:pos="8645"/>
        </w:tabs>
        <w:spacing w:before="136" w:line="236" w:lineRule="auto"/>
        <w:rPr>
          <w:rFonts w:ascii="Times New Roman" w:hAnsi="Times New Roman" w:eastAsia="Times New Roman" w:cs="Times New Roman"/>
          <w:sz w:val="31"/>
          <w:szCs w:val="31"/>
        </w:rPr>
      </w:pPr>
      <w:r>
        <w:rPr>
          <w:rFonts w:hint="eastAsia" w:ascii="方正黑体_GBK" w:hAnsi="方正黑体_GBK" w:eastAsia="方正黑体_GBK" w:cs="方正黑体_GBK"/>
          <w:spacing w:val="6"/>
          <w:sz w:val="32"/>
          <w:szCs w:val="32"/>
        </w:rPr>
        <w:t>第二部分2024年部门预算表</w:t>
      </w:r>
      <w:r>
        <w:rPr>
          <w:rFonts w:hint="eastAsia" w:ascii="方正黑体_GBK" w:hAnsi="方正黑体_GBK" w:eastAsia="方正黑体_GBK" w:cs="方正黑体_GBK"/>
          <w:spacing w:val="6"/>
          <w:sz w:val="32"/>
          <w:szCs w:val="32"/>
        </w:rPr>
        <w:tab/>
      </w:r>
      <w:r>
        <w:rPr>
          <w:rFonts w:hint="eastAsia" w:ascii="方正黑体_GBK" w:hAnsi="方正黑体_GBK" w:eastAsia="方正黑体_GBK" w:cs="方正黑体_GBK"/>
          <w:spacing w:val="6"/>
          <w:sz w:val="32"/>
          <w:szCs w:val="32"/>
        </w:rPr>
        <w:t>3</w:t>
      </w:r>
    </w:p>
    <w:p w14:paraId="09C75DAE">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一、部门收支总表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3</w:t>
      </w:r>
    </w:p>
    <w:p w14:paraId="227C54E0">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二、部门收入总表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4</w:t>
      </w:r>
    </w:p>
    <w:p w14:paraId="170655F1">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三、部门支出总表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5</w:t>
      </w:r>
    </w:p>
    <w:p w14:paraId="590986D1">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四、财政拨款收支总表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6</w:t>
      </w:r>
    </w:p>
    <w:p w14:paraId="1BA7D1EA">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五、一般公共预算支出表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7</w:t>
      </w:r>
    </w:p>
    <w:p w14:paraId="46BF5EB0">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六、一般公共预算基本支出表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8</w:t>
      </w:r>
    </w:p>
    <w:p w14:paraId="315F90AF">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七、政府性基金预算支出表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9</w:t>
      </w:r>
    </w:p>
    <w:p w14:paraId="245ED253">
      <w:pPr>
        <w:tabs>
          <w:tab w:val="right" w:leader="dot" w:pos="8645"/>
        </w:tabs>
        <w:spacing w:before="157" w:line="207" w:lineRule="auto"/>
        <w:rPr>
          <w:rFonts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八、国有资本经营预算支出表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10</w:t>
      </w:r>
    </w:p>
    <w:p w14:paraId="0A7EF90A">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九、财政拨款预算“三公”经费支出表</w:t>
      </w:r>
      <w:r>
        <w:rPr>
          <w:rFonts w:hint="eastAsia" w:ascii="方正仿宋_GBK" w:hAnsi="方正仿宋_GBK" w:eastAsia="方正仿宋_GBK" w:cs="方正仿宋_GBK"/>
          <w:spacing w:val="3"/>
          <w:sz w:val="32"/>
          <w:szCs w:val="32"/>
        </w:rPr>
        <w:tab/>
      </w:r>
      <w:r>
        <w:fldChar w:fldCharType="begin"/>
      </w:r>
      <w:r>
        <w:instrText xml:space="preserve"> HYPERLINK \l "bookmark13" </w:instrText>
      </w:r>
      <w:r>
        <w:fldChar w:fldCharType="separate"/>
      </w:r>
      <w:r>
        <w:rPr>
          <w:rFonts w:hint="eastAsia" w:ascii="方正仿宋_GBK" w:hAnsi="方正仿宋_GBK" w:eastAsia="方正仿宋_GBK" w:cs="方正仿宋_GBK"/>
          <w:spacing w:val="3"/>
          <w:sz w:val="32"/>
          <w:szCs w:val="32"/>
        </w:rPr>
        <w:t>1</w:t>
      </w:r>
      <w:r>
        <w:rPr>
          <w:rFonts w:hint="eastAsia" w:ascii="方正仿宋_GBK" w:hAnsi="方正仿宋_GBK" w:eastAsia="方正仿宋_GBK" w:cs="方正仿宋_GBK"/>
          <w:spacing w:val="3"/>
          <w:sz w:val="32"/>
          <w:szCs w:val="32"/>
        </w:rPr>
        <w:fldChar w:fldCharType="end"/>
      </w:r>
      <w:r>
        <w:rPr>
          <w:rFonts w:hint="eastAsia" w:ascii="方正仿宋_GBK" w:hAnsi="方正仿宋_GBK" w:eastAsia="方正仿宋_GBK" w:cs="方正仿宋_GBK"/>
          <w:spacing w:val="3"/>
          <w:sz w:val="32"/>
          <w:szCs w:val="32"/>
        </w:rPr>
        <w:t>1</w:t>
      </w:r>
    </w:p>
    <w:p w14:paraId="44FF085C">
      <w:pPr>
        <w:tabs>
          <w:tab w:val="right" w:leader="dot" w:pos="8645"/>
        </w:tabs>
        <w:spacing w:before="113" w:line="237" w:lineRule="auto"/>
        <w:rPr>
          <w:rFonts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第三部分2024年部门预算情况说明</w:t>
      </w:r>
      <w:r>
        <w:rPr>
          <w:rFonts w:hint="eastAsia" w:ascii="方正黑体_GBK" w:hAnsi="方正黑体_GBK" w:eastAsia="方正黑体_GBK" w:cs="方正黑体_GBK"/>
          <w:spacing w:val="6"/>
          <w:sz w:val="32"/>
          <w:szCs w:val="32"/>
        </w:rPr>
        <w:tab/>
      </w:r>
      <w:r>
        <w:fldChar w:fldCharType="begin"/>
      </w:r>
      <w:r>
        <w:instrText xml:space="preserve"> HYPERLINK \l "bookmark14" </w:instrText>
      </w:r>
      <w:r>
        <w:fldChar w:fldCharType="separate"/>
      </w:r>
      <w:r>
        <w:rPr>
          <w:rFonts w:hint="eastAsia" w:ascii="方正黑体_GBK" w:hAnsi="方正黑体_GBK" w:eastAsia="方正黑体_GBK" w:cs="方正黑体_GBK"/>
          <w:spacing w:val="6"/>
          <w:sz w:val="32"/>
          <w:szCs w:val="32"/>
        </w:rPr>
        <w:t>1</w:t>
      </w:r>
      <w:r>
        <w:rPr>
          <w:rFonts w:hint="eastAsia" w:ascii="方正黑体_GBK" w:hAnsi="方正黑体_GBK" w:eastAsia="方正黑体_GBK" w:cs="方正黑体_GBK"/>
          <w:spacing w:val="6"/>
          <w:sz w:val="32"/>
          <w:szCs w:val="32"/>
        </w:rPr>
        <w:fldChar w:fldCharType="end"/>
      </w:r>
      <w:r>
        <w:rPr>
          <w:rFonts w:hint="eastAsia" w:ascii="方正黑体_GBK" w:hAnsi="方正黑体_GBK" w:eastAsia="方正黑体_GBK" w:cs="方正黑体_GBK"/>
          <w:spacing w:val="6"/>
          <w:sz w:val="32"/>
          <w:szCs w:val="32"/>
        </w:rPr>
        <w:t>2</w:t>
      </w:r>
    </w:p>
    <w:p w14:paraId="61846E8B">
      <w:pPr>
        <w:tabs>
          <w:tab w:val="right" w:leader="dot" w:pos="8645"/>
        </w:tabs>
        <w:spacing w:before="113" w:line="237" w:lineRule="auto"/>
        <w:rPr>
          <w:rFonts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第四部分名词解释</w:t>
      </w:r>
      <w:r>
        <w:rPr>
          <w:rFonts w:hint="eastAsia" w:ascii="方正黑体_GBK" w:hAnsi="方正黑体_GBK" w:eastAsia="方正黑体_GBK" w:cs="方正黑体_GBK"/>
          <w:spacing w:val="6"/>
          <w:sz w:val="32"/>
          <w:szCs w:val="32"/>
        </w:rPr>
        <w:tab/>
      </w:r>
      <w:r>
        <w:rPr>
          <w:rFonts w:hint="eastAsia" w:ascii="方正黑体_GBK" w:hAnsi="方正黑体_GBK" w:eastAsia="方正黑体_GBK" w:cs="方正黑体_GBK"/>
          <w:spacing w:val="6"/>
          <w:sz w:val="32"/>
          <w:szCs w:val="32"/>
        </w:rPr>
        <w:t>16</w:t>
      </w:r>
    </w:p>
    <w:p w14:paraId="4B12C5A1">
      <w:pPr>
        <w:tabs>
          <w:tab w:val="right" w:leader="dot" w:pos="8645"/>
        </w:tabs>
        <w:spacing w:before="113" w:line="237" w:lineRule="auto"/>
        <w:rPr>
          <w:rFonts w:ascii="Times New Roman" w:hAnsi="Times New Roman" w:eastAsia="Times New Roman" w:cs="Times New Roman"/>
          <w:sz w:val="31"/>
          <w:szCs w:val="31"/>
        </w:rPr>
      </w:pPr>
      <w:r>
        <w:rPr>
          <w:rFonts w:hint="eastAsia" w:ascii="方正黑体_GBK" w:hAnsi="方正黑体_GBK" w:eastAsia="方正黑体_GBK" w:cs="方正黑体_GBK"/>
          <w:spacing w:val="6"/>
          <w:sz w:val="32"/>
          <w:szCs w:val="32"/>
        </w:rPr>
        <w:t>第五部分附件</w:t>
      </w:r>
      <w:r>
        <w:rPr>
          <w:rFonts w:hint="eastAsia" w:ascii="方正黑体_GBK" w:hAnsi="方正黑体_GBK" w:eastAsia="方正黑体_GBK" w:cs="方正黑体_GBK"/>
          <w:spacing w:val="6"/>
          <w:sz w:val="32"/>
          <w:szCs w:val="32"/>
        </w:rPr>
        <w:tab/>
      </w:r>
      <w:r>
        <w:rPr>
          <w:rFonts w:hint="eastAsia" w:ascii="方正黑体_GBK" w:hAnsi="方正黑体_GBK" w:eastAsia="方正黑体_GBK" w:cs="方正黑体_GBK"/>
          <w:spacing w:val="6"/>
          <w:sz w:val="32"/>
          <w:szCs w:val="32"/>
        </w:rPr>
        <w:t>19</w:t>
      </w:r>
    </w:p>
    <w:p w14:paraId="408C7EE9">
      <w:pPr>
        <w:jc w:val="center"/>
        <w:rPr>
          <w:rFonts w:hint="eastAsia" w:ascii="黑体" w:hAnsi="华文楷体" w:eastAsia="黑体"/>
          <w:sz w:val="44"/>
          <w:szCs w:val="44"/>
        </w:rPr>
      </w:pPr>
    </w:p>
    <w:p w14:paraId="3ACAE570">
      <w:pPr>
        <w:jc w:val="center"/>
        <w:rPr>
          <w:rFonts w:ascii="黑体" w:hAnsi="华文楷体" w:eastAsia="黑体"/>
          <w:sz w:val="10"/>
          <w:szCs w:val="10"/>
        </w:rPr>
      </w:pPr>
      <w:r>
        <w:rPr>
          <w:rFonts w:hint="eastAsia" w:ascii="黑体" w:hAnsi="华文楷体" w:eastAsia="黑体"/>
          <w:sz w:val="44"/>
          <w:szCs w:val="44"/>
        </w:rPr>
        <w:t>第一部分 乐亭县消防救援大队概况</w:t>
      </w:r>
    </w:p>
    <w:p w14:paraId="09A21722">
      <w:pPr>
        <w:jc w:val="center"/>
        <w:rPr>
          <w:rFonts w:ascii="黑体" w:hAnsi="华文楷体" w:eastAsia="黑体"/>
          <w:sz w:val="10"/>
          <w:szCs w:val="10"/>
        </w:rPr>
      </w:pPr>
    </w:p>
    <w:p w14:paraId="4893D54C">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rPr>
        <w:t>一、主要职责</w:t>
      </w:r>
    </w:p>
    <w:p w14:paraId="25B7C7CA">
      <w:pPr>
        <w:spacing w:line="600" w:lineRule="exact"/>
        <w:ind w:firstLine="640" w:firstLineChars="200"/>
        <w:jc w:val="left"/>
        <w:rPr>
          <w:rFonts w:ascii="仿宋_GB2312" w:hAnsi="华文楷体" w:eastAsia="仿宋_GB2312"/>
          <w:sz w:val="32"/>
          <w:szCs w:val="32"/>
        </w:rPr>
      </w:pPr>
      <w:r>
        <w:rPr>
          <w:rFonts w:hint="eastAsia" w:ascii="仿宋_GB2312" w:hAnsi="华文楷体" w:eastAsia="仿宋_GB2312"/>
          <w:sz w:val="32"/>
          <w:szCs w:val="32"/>
        </w:rPr>
        <w:t>国家综合性消防救援队伍承担防范化解重大安全风险、应对处置各类灾害事故的重要职责，是应急救援的主力军和国家队。乐亭县消防救援大队隶属唐山市消防救援支队，受唐山市消防救援支队和乐亭县委县政府领导，依据有关法律法规履行下列职责：</w:t>
      </w:r>
    </w:p>
    <w:p w14:paraId="3074BEED">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（一）承担城乡综合性消防救援工作，负责指挥调度相关灾害事故救援行动，承担重要会议、大型活动消防安全保卫工作。</w:t>
      </w:r>
    </w:p>
    <w:p w14:paraId="5D5F7F46">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（二）承担火灾预防、消防监督执法以及火灾事故调查处理相关工作，依法行使消防安全综合监管职能，推动落实消防安全责任制。</w:t>
      </w:r>
    </w:p>
    <w:p w14:paraId="2E808C35">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（三）参与拟订消防专项规划，参与起草地方性消防法规、规章草案并监督实施。</w:t>
      </w:r>
    </w:p>
    <w:p w14:paraId="18898A8B">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（四）负责消防救援队伍综合性消防救援预案编制、战术研究和执勤备战、训练演练等工作。</w:t>
      </w:r>
    </w:p>
    <w:p w14:paraId="0575474D">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（五）负责消防救援信息化和应急通信建设，承担综合性消防救援行动应急通信保障工作。</w:t>
      </w:r>
    </w:p>
    <w:p w14:paraId="0C30B068">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（六）负责消防安全宣传教育，组织指导社会消防力量建设。</w:t>
      </w:r>
    </w:p>
    <w:p w14:paraId="561EF348">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（七）负责消防应急救援专业队伍规划、建设与调度指挥，参与组织协调动员各类社会救援力量参加救援任务。</w:t>
      </w:r>
    </w:p>
    <w:p w14:paraId="32AF6728">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（八）负责消防救援队伍建设与管理。</w:t>
      </w:r>
    </w:p>
    <w:p w14:paraId="50758F95">
      <w:pPr>
        <w:spacing w:line="600" w:lineRule="exact"/>
        <w:ind w:firstLine="640" w:firstLineChars="200"/>
        <w:rPr>
          <w:rFonts w:ascii="方正仿宋_GB2312" w:hAnsi="方正仿宋_GB2312" w:eastAsia="方正仿宋_GB2312" w:cs="方正仿宋_GB2312"/>
          <w:sz w:val="32"/>
          <w:szCs w:val="32"/>
        </w:rPr>
      </w:pPr>
      <w:r>
        <w:rPr>
          <w:rFonts w:hint="eastAsia" w:ascii="仿宋_GB2312" w:hAnsi="华文仿宋" w:eastAsia="仿宋_GB2312" w:cs="方正仿宋_GB2312"/>
          <w:sz w:val="32"/>
          <w:szCs w:val="32"/>
        </w:rPr>
        <w:t>（九）完成应急管理部和所在县党委、政府交办的相关任务。</w:t>
      </w:r>
    </w:p>
    <w:p w14:paraId="17221C80">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rPr>
        <w:t>二、部门预算单位构成</w:t>
      </w:r>
    </w:p>
    <w:p w14:paraId="3369C302">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从预算单位构成看，乐亭县消防救援大队为中央财政四级预算单位，即末级预算单位，隶属于唐山市消防救援支队</w:t>
      </w:r>
      <w:r>
        <w:rPr>
          <w:rFonts w:ascii="仿宋_GB2312" w:hAnsi="华文楷体" w:eastAsia="仿宋_GB2312"/>
          <w:sz w:val="32"/>
          <w:szCs w:val="32"/>
        </w:rPr>
        <w:t xml:space="preserve"> </w:t>
      </w:r>
      <w:r>
        <w:rPr>
          <w:rFonts w:hint="eastAsia" w:ascii="仿宋_GB2312" w:hAnsi="华文楷体" w:eastAsia="仿宋_GB2312"/>
          <w:sz w:val="32"/>
          <w:szCs w:val="32"/>
        </w:rPr>
        <w:t>。</w:t>
      </w:r>
    </w:p>
    <w:p w14:paraId="6372C0B0">
      <w:pPr>
        <w:spacing w:line="600" w:lineRule="exact"/>
        <w:ind w:firstLine="640" w:firstLineChars="200"/>
        <w:rPr>
          <w:rFonts w:ascii="仿宋_GB2312" w:hAnsi="华文楷体" w:eastAsia="仿宋_GB2312"/>
          <w:sz w:val="32"/>
          <w:szCs w:val="32"/>
        </w:rPr>
      </w:pPr>
    </w:p>
    <w:p w14:paraId="3B55D114">
      <w:pPr>
        <w:spacing w:line="600" w:lineRule="exact"/>
        <w:ind w:firstLine="640" w:firstLineChars="200"/>
        <w:rPr>
          <w:rFonts w:ascii="仿宋_GB2312" w:hAnsi="华文楷体" w:eastAsia="仿宋_GB2312"/>
          <w:sz w:val="32"/>
          <w:szCs w:val="32"/>
        </w:rPr>
      </w:pPr>
    </w:p>
    <w:p w14:paraId="35582C45">
      <w:pPr>
        <w:spacing w:line="600" w:lineRule="exact"/>
        <w:rPr>
          <w:rFonts w:ascii="仿宋_GB2312" w:hAnsi="华文楷体" w:eastAsia="仿宋_GB2312"/>
          <w:sz w:val="32"/>
          <w:szCs w:val="32"/>
        </w:rPr>
      </w:pPr>
    </w:p>
    <w:p w14:paraId="7E66691D">
      <w:pPr>
        <w:spacing w:line="600" w:lineRule="exact"/>
        <w:ind w:firstLine="640" w:firstLineChars="200"/>
        <w:rPr>
          <w:rFonts w:ascii="仿宋_GB2312" w:hAnsi="华文楷体" w:eastAsia="仿宋_GB2312"/>
          <w:sz w:val="32"/>
          <w:szCs w:val="32"/>
        </w:rPr>
      </w:pPr>
    </w:p>
    <w:p w14:paraId="2AAE98F1">
      <w:pPr>
        <w:spacing w:line="600" w:lineRule="exact"/>
        <w:rPr>
          <w:rFonts w:ascii="仿宋_GB2312" w:hAnsi="华文楷体" w:eastAsia="仿宋_GB2312"/>
          <w:sz w:val="32"/>
          <w:szCs w:val="32"/>
        </w:rPr>
      </w:pPr>
    </w:p>
    <w:p w14:paraId="566CE939">
      <w:pPr>
        <w:spacing w:line="600" w:lineRule="exact"/>
        <w:rPr>
          <w:rFonts w:ascii="仿宋_GB2312" w:hAnsi="华文楷体" w:eastAsia="仿宋_GB2312"/>
          <w:sz w:val="32"/>
          <w:szCs w:val="32"/>
        </w:rPr>
      </w:pPr>
    </w:p>
    <w:p w14:paraId="3728B93C">
      <w:pPr>
        <w:spacing w:line="600" w:lineRule="exact"/>
        <w:rPr>
          <w:rFonts w:ascii="仿宋_GB2312" w:hAnsi="华文楷体" w:eastAsia="仿宋_GB2312"/>
          <w:sz w:val="32"/>
          <w:szCs w:val="32"/>
        </w:rPr>
      </w:pPr>
    </w:p>
    <w:p w14:paraId="73B808C9">
      <w:pPr>
        <w:spacing w:line="600" w:lineRule="exact"/>
        <w:rPr>
          <w:rFonts w:ascii="仿宋_GB2312" w:hAnsi="华文楷体" w:eastAsia="仿宋_GB2312"/>
          <w:sz w:val="32"/>
          <w:szCs w:val="32"/>
        </w:rPr>
      </w:pPr>
    </w:p>
    <w:p w14:paraId="3EF91DC8">
      <w:pPr>
        <w:spacing w:line="600" w:lineRule="exact"/>
        <w:rPr>
          <w:rFonts w:ascii="仿宋_GB2312" w:hAnsi="华文楷体" w:eastAsia="仿宋_GB2312"/>
          <w:sz w:val="32"/>
          <w:szCs w:val="32"/>
        </w:rPr>
      </w:pPr>
    </w:p>
    <w:p w14:paraId="1A55571E">
      <w:pPr>
        <w:spacing w:line="600" w:lineRule="exact"/>
        <w:rPr>
          <w:rFonts w:ascii="仿宋_GB2312" w:hAnsi="华文楷体" w:eastAsia="仿宋_GB2312"/>
          <w:sz w:val="32"/>
          <w:szCs w:val="32"/>
        </w:rPr>
      </w:pPr>
    </w:p>
    <w:p w14:paraId="3D54EA25">
      <w:pPr>
        <w:spacing w:line="600" w:lineRule="exact"/>
        <w:rPr>
          <w:rFonts w:ascii="仿宋_GB2312" w:hAnsi="华文楷体" w:eastAsia="仿宋_GB2312"/>
          <w:sz w:val="32"/>
          <w:szCs w:val="32"/>
        </w:rPr>
      </w:pPr>
    </w:p>
    <w:p w14:paraId="6D462F5E">
      <w:pPr>
        <w:spacing w:line="600" w:lineRule="exact"/>
        <w:rPr>
          <w:rFonts w:ascii="仿宋_GB2312" w:hAnsi="华文楷体" w:eastAsia="仿宋_GB2312"/>
          <w:sz w:val="32"/>
          <w:szCs w:val="32"/>
        </w:rPr>
      </w:pPr>
    </w:p>
    <w:p w14:paraId="30399FE9">
      <w:pPr>
        <w:spacing w:line="600" w:lineRule="exact"/>
        <w:rPr>
          <w:rFonts w:ascii="仿宋_GB2312" w:hAnsi="华文楷体" w:eastAsia="仿宋_GB2312"/>
          <w:sz w:val="32"/>
          <w:szCs w:val="32"/>
        </w:rPr>
      </w:pPr>
    </w:p>
    <w:p w14:paraId="768BC12B">
      <w:pPr>
        <w:spacing w:line="600" w:lineRule="exact"/>
        <w:rPr>
          <w:rFonts w:ascii="仿宋_GB2312" w:hAnsi="华文楷体" w:eastAsia="仿宋_GB2312"/>
          <w:sz w:val="32"/>
          <w:szCs w:val="32"/>
        </w:rPr>
      </w:pPr>
    </w:p>
    <w:p w14:paraId="19A7B062">
      <w:pPr>
        <w:spacing w:line="600" w:lineRule="exact"/>
        <w:rPr>
          <w:rFonts w:ascii="仿宋_GB2312" w:hAnsi="华文楷体" w:eastAsia="仿宋_GB2312"/>
          <w:sz w:val="32"/>
          <w:szCs w:val="32"/>
        </w:rPr>
      </w:pPr>
    </w:p>
    <w:p w14:paraId="0DF2D233">
      <w:pPr>
        <w:spacing w:line="600" w:lineRule="exact"/>
        <w:rPr>
          <w:rFonts w:ascii="仿宋_GB2312" w:hAnsi="华文楷体" w:eastAsia="仿宋_GB2312"/>
          <w:sz w:val="32"/>
          <w:szCs w:val="32"/>
        </w:rPr>
      </w:pPr>
    </w:p>
    <w:p w14:paraId="716FB8C6">
      <w:pPr>
        <w:spacing w:line="600" w:lineRule="exact"/>
        <w:jc w:val="center"/>
        <w:rPr>
          <w:rFonts w:ascii="黑体" w:hAnsi="华文楷体" w:eastAsia="黑体"/>
          <w:sz w:val="44"/>
          <w:szCs w:val="44"/>
        </w:rPr>
      </w:pPr>
      <w:r>
        <w:rPr>
          <w:rFonts w:hint="eastAsia" w:ascii="黑体" w:hAnsi="华文楷体" w:eastAsia="黑体"/>
          <w:sz w:val="44"/>
          <w:szCs w:val="44"/>
        </w:rPr>
        <w:t>第二部分 乐亭县消防救援大队</w:t>
      </w:r>
    </w:p>
    <w:p w14:paraId="11C6EB88">
      <w:pPr>
        <w:spacing w:line="600" w:lineRule="exact"/>
        <w:jc w:val="center"/>
        <w:rPr>
          <w:rFonts w:ascii="黑体" w:hAnsi="华文楷体" w:eastAsia="黑体"/>
          <w:sz w:val="44"/>
          <w:szCs w:val="44"/>
        </w:rPr>
      </w:pPr>
      <w:r>
        <w:rPr>
          <w:rFonts w:hint="eastAsia" w:ascii="黑体" w:hAnsi="华文楷体" w:eastAsia="黑体"/>
          <w:sz w:val="44"/>
          <w:szCs w:val="44"/>
        </w:rPr>
        <w:t>2024 年部门预算表</w:t>
      </w:r>
    </w:p>
    <w:p w14:paraId="7D605EBC">
      <w:pPr>
        <w:spacing w:line="600" w:lineRule="exact"/>
        <w:jc w:val="center"/>
        <w:rPr>
          <w:rFonts w:ascii="仿宋_GB2312" w:hAnsi="华文楷体" w:eastAsia="仿宋_GB2312"/>
          <w:sz w:val="44"/>
          <w:szCs w:val="44"/>
        </w:rPr>
      </w:pPr>
    </w:p>
    <w:p w14:paraId="595C348A">
      <w:pPr>
        <w:rPr>
          <w:rFonts w:ascii="仿宋_GB2312" w:hAnsi="华文楷体" w:eastAsia="仿宋_GB2312"/>
          <w:sz w:val="32"/>
          <w:szCs w:val="32"/>
        </w:rPr>
      </w:pPr>
      <w:r>
        <w:rPr>
          <w:rFonts w:ascii="仿宋_GB2312" w:hAnsi="华文楷体" w:eastAsia="仿宋_GB2312"/>
          <w:sz w:val="32"/>
          <w:szCs w:val="32"/>
        </w:rPr>
        <w:drawing>
          <wp:inline distT="0" distB="0" distL="0" distR="0">
            <wp:extent cx="5274310" cy="3060700"/>
            <wp:effectExtent l="19050" t="0" r="2540" b="0"/>
            <wp:docPr id="6" name="图片 2" descr="D:\微信\WeChat Files\wangxu6680\FileStorage\Temp\1717146308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微信\WeChat Files\wangxu6680\FileStorage\Temp\1717146308767.png"/>
                    <pic:cNvPicPr>
                      <a:picLocks noChangeAspect="1" noChangeArrowheads="1"/>
                    </pic:cNvPicPr>
                  </pic:nvPicPr>
                  <pic:blipFill>
                    <a:blip r:embed="rId5" cstate="print"/>
                    <a:srcRect/>
                    <a:stretch>
                      <a:fillRect/>
                    </a:stretch>
                  </pic:blipFill>
                  <pic:spPr>
                    <a:xfrm>
                      <a:off x="0" y="0"/>
                      <a:ext cx="5274310" cy="3060938"/>
                    </a:xfrm>
                    <a:prstGeom prst="rect">
                      <a:avLst/>
                    </a:prstGeom>
                    <a:noFill/>
                    <a:ln w="9525">
                      <a:noFill/>
                      <a:miter lim="800000"/>
                      <a:headEnd/>
                      <a:tailEnd/>
                    </a:ln>
                  </pic:spPr>
                </pic:pic>
              </a:graphicData>
            </a:graphic>
          </wp:inline>
        </w:drawing>
      </w:r>
    </w:p>
    <w:p w14:paraId="61590399">
      <w:pPr>
        <w:spacing w:line="600" w:lineRule="exact"/>
        <w:ind w:firstLine="640" w:firstLineChars="200"/>
        <w:rPr>
          <w:rFonts w:ascii="仿宋_GB2312" w:hAnsi="华文楷体" w:eastAsia="仿宋_GB2312"/>
          <w:sz w:val="32"/>
          <w:szCs w:val="32"/>
        </w:rPr>
      </w:pPr>
    </w:p>
    <w:p w14:paraId="6AAE8D77">
      <w:pPr>
        <w:spacing w:line="600" w:lineRule="exact"/>
        <w:ind w:firstLine="640" w:firstLineChars="200"/>
        <w:rPr>
          <w:rFonts w:ascii="仿宋_GB2312" w:hAnsi="华文楷体" w:eastAsia="仿宋_GB2312"/>
          <w:sz w:val="32"/>
          <w:szCs w:val="32"/>
        </w:rPr>
      </w:pPr>
    </w:p>
    <w:p w14:paraId="2D3BE752">
      <w:pPr>
        <w:spacing w:line="600" w:lineRule="exact"/>
        <w:ind w:firstLine="640" w:firstLineChars="200"/>
        <w:rPr>
          <w:rFonts w:ascii="仿宋_GB2312" w:hAnsi="华文楷体" w:eastAsia="仿宋_GB2312"/>
          <w:sz w:val="32"/>
          <w:szCs w:val="32"/>
        </w:rPr>
      </w:pPr>
    </w:p>
    <w:p w14:paraId="60A047ED">
      <w:pPr>
        <w:spacing w:line="600" w:lineRule="exact"/>
        <w:ind w:firstLine="640" w:firstLineChars="200"/>
        <w:rPr>
          <w:rFonts w:ascii="仿宋_GB2312" w:hAnsi="华文楷体" w:eastAsia="仿宋_GB2312"/>
          <w:sz w:val="32"/>
          <w:szCs w:val="32"/>
        </w:rPr>
      </w:pPr>
    </w:p>
    <w:p w14:paraId="6D5CD6F3">
      <w:pPr>
        <w:spacing w:line="600" w:lineRule="exact"/>
        <w:ind w:firstLine="640" w:firstLineChars="200"/>
        <w:rPr>
          <w:rFonts w:ascii="仿宋_GB2312" w:hAnsi="华文楷体" w:eastAsia="仿宋_GB2312"/>
          <w:sz w:val="32"/>
          <w:szCs w:val="32"/>
        </w:rPr>
      </w:pPr>
    </w:p>
    <w:p w14:paraId="1DF4147B">
      <w:pPr>
        <w:spacing w:line="600" w:lineRule="exact"/>
        <w:ind w:firstLine="640" w:firstLineChars="200"/>
        <w:rPr>
          <w:rFonts w:ascii="仿宋_GB2312" w:hAnsi="华文楷体" w:eastAsia="仿宋_GB2312"/>
          <w:sz w:val="32"/>
          <w:szCs w:val="32"/>
        </w:rPr>
      </w:pPr>
    </w:p>
    <w:p w14:paraId="187F6724">
      <w:pPr>
        <w:spacing w:line="600" w:lineRule="exact"/>
        <w:ind w:firstLine="640" w:firstLineChars="200"/>
        <w:jc w:val="left"/>
        <w:rPr>
          <w:rFonts w:ascii="黑体" w:hAnsi="华文楷体" w:eastAsia="黑体"/>
          <w:sz w:val="32"/>
          <w:szCs w:val="32"/>
        </w:rPr>
      </w:pPr>
    </w:p>
    <w:p w14:paraId="48A61207">
      <w:pPr>
        <w:spacing w:line="600" w:lineRule="exact"/>
        <w:ind w:firstLine="640" w:firstLineChars="200"/>
        <w:jc w:val="left"/>
        <w:rPr>
          <w:rFonts w:ascii="黑体" w:hAnsi="华文楷体" w:eastAsia="黑体"/>
          <w:sz w:val="32"/>
          <w:szCs w:val="32"/>
        </w:rPr>
      </w:pPr>
    </w:p>
    <w:p w14:paraId="4EFF4251">
      <w:pPr>
        <w:spacing w:line="600" w:lineRule="exact"/>
        <w:ind w:firstLine="640" w:firstLineChars="200"/>
        <w:jc w:val="left"/>
        <w:rPr>
          <w:rFonts w:ascii="黑体" w:hAnsi="华文楷体" w:eastAsia="黑体"/>
          <w:sz w:val="32"/>
          <w:szCs w:val="32"/>
        </w:rPr>
      </w:pPr>
    </w:p>
    <w:p w14:paraId="728521D2">
      <w:pPr>
        <w:spacing w:line="600" w:lineRule="exact"/>
        <w:ind w:firstLine="640" w:firstLineChars="200"/>
        <w:jc w:val="left"/>
        <w:rPr>
          <w:rFonts w:ascii="黑体" w:hAnsi="华文楷体" w:eastAsia="黑体"/>
          <w:sz w:val="32"/>
          <w:szCs w:val="32"/>
        </w:rPr>
      </w:pPr>
    </w:p>
    <w:p w14:paraId="54B1EBCC">
      <w:pPr>
        <w:spacing w:line="600" w:lineRule="exact"/>
        <w:ind w:firstLine="640" w:firstLineChars="200"/>
        <w:jc w:val="left"/>
        <w:rPr>
          <w:rFonts w:ascii="黑体" w:hAnsi="华文楷体" w:eastAsia="黑体"/>
          <w:sz w:val="32"/>
          <w:szCs w:val="32"/>
        </w:rPr>
      </w:pPr>
    </w:p>
    <w:p w14:paraId="15478AA3">
      <w:pPr>
        <w:spacing w:line="600" w:lineRule="exact"/>
        <w:ind w:firstLine="640" w:firstLineChars="200"/>
        <w:jc w:val="left"/>
        <w:rPr>
          <w:rFonts w:ascii="黑体" w:hAnsi="华文楷体" w:eastAsia="黑体"/>
          <w:sz w:val="32"/>
          <w:szCs w:val="32"/>
        </w:rPr>
      </w:pPr>
      <w:r>
        <w:rPr>
          <w:rFonts w:ascii="黑体" w:hAnsi="华文楷体" w:eastAsia="黑体"/>
          <w:sz w:val="32"/>
          <w:szCs w:val="32"/>
        </w:rPr>
        <w:drawing>
          <wp:anchor distT="0" distB="0" distL="114300" distR="114300" simplePos="0" relativeHeight="251660288" behindDoc="0" locked="0" layoutInCell="1" allowOverlap="1">
            <wp:simplePos x="0" y="0"/>
            <wp:positionH relativeFrom="column">
              <wp:posOffset>-29845</wp:posOffset>
            </wp:positionH>
            <wp:positionV relativeFrom="paragraph">
              <wp:posOffset>143510</wp:posOffset>
            </wp:positionV>
            <wp:extent cx="5280025" cy="1576705"/>
            <wp:effectExtent l="19050" t="0" r="0" b="0"/>
            <wp:wrapSquare wrapText="bothSides"/>
            <wp:docPr id="11" name="图片 3" descr="D:\微信\WeChat Files\wangxu6680\FileStorage\Temp\1717146356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D:\微信\WeChat Files\wangxu6680\FileStorage\Temp\1717146356281.png"/>
                    <pic:cNvPicPr>
                      <a:picLocks noChangeAspect="1" noChangeArrowheads="1"/>
                    </pic:cNvPicPr>
                  </pic:nvPicPr>
                  <pic:blipFill>
                    <a:blip r:embed="rId6" cstate="print"/>
                    <a:srcRect/>
                    <a:stretch>
                      <a:fillRect/>
                    </a:stretch>
                  </pic:blipFill>
                  <pic:spPr>
                    <a:xfrm>
                      <a:off x="0" y="0"/>
                      <a:ext cx="5280025" cy="1576705"/>
                    </a:xfrm>
                    <a:prstGeom prst="rect">
                      <a:avLst/>
                    </a:prstGeom>
                    <a:noFill/>
                    <a:ln w="9525">
                      <a:noFill/>
                      <a:miter lim="800000"/>
                      <a:headEnd/>
                      <a:tailEnd/>
                    </a:ln>
                  </pic:spPr>
                </pic:pic>
              </a:graphicData>
            </a:graphic>
          </wp:anchor>
        </w:drawing>
      </w:r>
    </w:p>
    <w:p w14:paraId="24ED2AFF">
      <w:pPr>
        <w:spacing w:line="600" w:lineRule="exact"/>
        <w:ind w:firstLine="640" w:firstLineChars="200"/>
        <w:jc w:val="left"/>
        <w:rPr>
          <w:rFonts w:ascii="黑体" w:hAnsi="华文楷体" w:eastAsia="黑体"/>
          <w:sz w:val="32"/>
          <w:szCs w:val="32"/>
        </w:rPr>
      </w:pPr>
    </w:p>
    <w:p w14:paraId="75914B33">
      <w:pPr>
        <w:spacing w:line="600" w:lineRule="exact"/>
        <w:ind w:firstLine="640" w:firstLineChars="200"/>
        <w:jc w:val="left"/>
        <w:rPr>
          <w:rFonts w:ascii="黑体" w:hAnsi="华文楷体" w:eastAsia="黑体"/>
          <w:sz w:val="32"/>
          <w:szCs w:val="32"/>
        </w:rPr>
      </w:pPr>
    </w:p>
    <w:p w14:paraId="0CE52299">
      <w:pPr>
        <w:spacing w:line="600" w:lineRule="exact"/>
        <w:ind w:firstLine="640" w:firstLineChars="200"/>
        <w:jc w:val="left"/>
        <w:rPr>
          <w:rFonts w:ascii="黑体" w:hAnsi="华文楷体" w:eastAsia="黑体"/>
          <w:sz w:val="32"/>
          <w:szCs w:val="32"/>
        </w:rPr>
      </w:pPr>
    </w:p>
    <w:p w14:paraId="525167FD">
      <w:pPr>
        <w:spacing w:line="600" w:lineRule="exact"/>
        <w:ind w:firstLine="640" w:firstLineChars="200"/>
        <w:jc w:val="left"/>
        <w:rPr>
          <w:rFonts w:ascii="黑体" w:hAnsi="华文楷体" w:eastAsia="黑体"/>
          <w:sz w:val="32"/>
          <w:szCs w:val="32"/>
        </w:rPr>
      </w:pPr>
    </w:p>
    <w:p w14:paraId="4641C33F">
      <w:pPr>
        <w:spacing w:line="600" w:lineRule="exact"/>
        <w:ind w:firstLine="640" w:firstLineChars="200"/>
        <w:jc w:val="left"/>
        <w:rPr>
          <w:rFonts w:ascii="黑体" w:hAnsi="华文楷体" w:eastAsia="黑体"/>
          <w:sz w:val="32"/>
          <w:szCs w:val="32"/>
        </w:rPr>
      </w:pPr>
    </w:p>
    <w:p w14:paraId="1887EDFD">
      <w:pPr>
        <w:spacing w:line="600" w:lineRule="exact"/>
        <w:ind w:firstLine="640" w:firstLineChars="200"/>
        <w:jc w:val="left"/>
        <w:rPr>
          <w:rFonts w:ascii="黑体" w:hAnsi="华文楷体" w:eastAsia="黑体"/>
          <w:sz w:val="32"/>
          <w:szCs w:val="32"/>
        </w:rPr>
      </w:pPr>
    </w:p>
    <w:p w14:paraId="1C80D48B">
      <w:pPr>
        <w:spacing w:line="600" w:lineRule="exact"/>
        <w:ind w:firstLine="640" w:firstLineChars="200"/>
        <w:jc w:val="left"/>
        <w:rPr>
          <w:rFonts w:ascii="黑体" w:hAnsi="华文楷体" w:eastAsia="黑体"/>
          <w:sz w:val="32"/>
          <w:szCs w:val="32"/>
        </w:rPr>
      </w:pPr>
    </w:p>
    <w:p w14:paraId="281CC104">
      <w:pPr>
        <w:spacing w:line="600" w:lineRule="exact"/>
        <w:ind w:firstLine="640" w:firstLineChars="200"/>
        <w:jc w:val="left"/>
        <w:rPr>
          <w:rFonts w:ascii="黑体" w:hAnsi="华文楷体" w:eastAsia="黑体"/>
          <w:sz w:val="32"/>
          <w:szCs w:val="32"/>
        </w:rPr>
      </w:pPr>
    </w:p>
    <w:p w14:paraId="192A4836">
      <w:pPr>
        <w:spacing w:line="600" w:lineRule="exact"/>
        <w:ind w:firstLine="640" w:firstLineChars="200"/>
        <w:jc w:val="left"/>
        <w:rPr>
          <w:rFonts w:ascii="黑体" w:hAnsi="华文楷体" w:eastAsia="黑体"/>
          <w:sz w:val="32"/>
          <w:szCs w:val="32"/>
        </w:rPr>
      </w:pPr>
    </w:p>
    <w:p w14:paraId="12B4795D">
      <w:pPr>
        <w:spacing w:line="600" w:lineRule="exact"/>
        <w:ind w:firstLine="640" w:firstLineChars="200"/>
        <w:jc w:val="left"/>
        <w:rPr>
          <w:rFonts w:ascii="黑体" w:hAnsi="华文楷体" w:eastAsia="黑体"/>
          <w:sz w:val="32"/>
          <w:szCs w:val="32"/>
        </w:rPr>
      </w:pPr>
    </w:p>
    <w:p w14:paraId="20EBEB36">
      <w:pPr>
        <w:spacing w:line="600" w:lineRule="exact"/>
        <w:ind w:firstLine="640" w:firstLineChars="200"/>
        <w:jc w:val="left"/>
        <w:rPr>
          <w:rFonts w:ascii="黑体" w:hAnsi="华文楷体" w:eastAsia="黑体"/>
          <w:sz w:val="32"/>
          <w:szCs w:val="32"/>
        </w:rPr>
      </w:pPr>
    </w:p>
    <w:p w14:paraId="6ECD8F05">
      <w:pPr>
        <w:spacing w:line="600" w:lineRule="exact"/>
        <w:ind w:firstLine="640" w:firstLineChars="200"/>
        <w:jc w:val="left"/>
        <w:rPr>
          <w:rFonts w:ascii="黑体" w:hAnsi="华文楷体" w:eastAsia="黑体"/>
          <w:sz w:val="32"/>
          <w:szCs w:val="32"/>
        </w:rPr>
      </w:pPr>
    </w:p>
    <w:p w14:paraId="35D719EC">
      <w:pPr>
        <w:spacing w:line="600" w:lineRule="exact"/>
        <w:ind w:firstLine="640" w:firstLineChars="200"/>
        <w:jc w:val="left"/>
        <w:rPr>
          <w:rFonts w:ascii="黑体" w:hAnsi="华文楷体" w:eastAsia="黑体"/>
          <w:sz w:val="32"/>
          <w:szCs w:val="32"/>
        </w:rPr>
      </w:pPr>
    </w:p>
    <w:p w14:paraId="7B864851">
      <w:pPr>
        <w:spacing w:line="600" w:lineRule="exact"/>
        <w:ind w:firstLine="640" w:firstLineChars="200"/>
        <w:jc w:val="left"/>
        <w:rPr>
          <w:rFonts w:ascii="黑体" w:hAnsi="华文楷体" w:eastAsia="黑体"/>
          <w:sz w:val="32"/>
          <w:szCs w:val="32"/>
        </w:rPr>
      </w:pPr>
    </w:p>
    <w:p w14:paraId="03627BA8">
      <w:pPr>
        <w:spacing w:line="600" w:lineRule="exact"/>
        <w:ind w:firstLine="640" w:firstLineChars="200"/>
        <w:jc w:val="left"/>
        <w:rPr>
          <w:rFonts w:ascii="黑体" w:hAnsi="华文楷体" w:eastAsia="黑体"/>
          <w:sz w:val="32"/>
          <w:szCs w:val="32"/>
        </w:rPr>
      </w:pPr>
    </w:p>
    <w:p w14:paraId="583B19F1">
      <w:pPr>
        <w:spacing w:line="600" w:lineRule="exact"/>
        <w:ind w:firstLine="640" w:firstLineChars="200"/>
        <w:jc w:val="left"/>
        <w:rPr>
          <w:rFonts w:ascii="黑体" w:hAnsi="华文楷体" w:eastAsia="黑体"/>
          <w:sz w:val="32"/>
          <w:szCs w:val="32"/>
        </w:rPr>
      </w:pPr>
    </w:p>
    <w:p w14:paraId="2971E758">
      <w:pPr>
        <w:spacing w:line="600" w:lineRule="exact"/>
        <w:ind w:firstLine="640" w:firstLineChars="200"/>
        <w:jc w:val="left"/>
        <w:rPr>
          <w:rFonts w:ascii="黑体" w:hAnsi="华文楷体" w:eastAsia="黑体"/>
          <w:sz w:val="32"/>
          <w:szCs w:val="32"/>
        </w:rPr>
      </w:pPr>
    </w:p>
    <w:p w14:paraId="716060C2">
      <w:pPr>
        <w:spacing w:line="600" w:lineRule="exact"/>
        <w:ind w:firstLine="640" w:firstLineChars="200"/>
        <w:jc w:val="left"/>
        <w:rPr>
          <w:rFonts w:ascii="黑体" w:hAnsi="华文楷体" w:eastAsia="黑体"/>
          <w:sz w:val="32"/>
          <w:szCs w:val="32"/>
        </w:rPr>
      </w:pPr>
      <w:r>
        <w:rPr>
          <w:rFonts w:ascii="黑体" w:hAnsi="华文楷体" w:eastAsia="黑体"/>
          <w:sz w:val="32"/>
          <w:szCs w:val="32"/>
        </w:rPr>
        <w:drawing>
          <wp:anchor distT="0" distB="0" distL="114300" distR="114300" simplePos="0" relativeHeight="251661312" behindDoc="0" locked="0" layoutInCell="1" allowOverlap="1">
            <wp:simplePos x="0" y="0"/>
            <wp:positionH relativeFrom="column">
              <wp:posOffset>6350</wp:posOffset>
            </wp:positionH>
            <wp:positionV relativeFrom="paragraph">
              <wp:posOffset>57150</wp:posOffset>
            </wp:positionV>
            <wp:extent cx="5280025" cy="3779520"/>
            <wp:effectExtent l="19050" t="0" r="0" b="0"/>
            <wp:wrapSquare wrapText="bothSides"/>
            <wp:docPr id="15" name="图片 4" descr="D:\微信\WeChat Files\wangxu6680\FileStorage\Temp\1717146389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D:\微信\WeChat Files\wangxu6680\FileStorage\Temp\1717146389254.png"/>
                    <pic:cNvPicPr>
                      <a:picLocks noChangeAspect="1" noChangeArrowheads="1"/>
                    </pic:cNvPicPr>
                  </pic:nvPicPr>
                  <pic:blipFill>
                    <a:blip r:embed="rId7" cstate="print"/>
                    <a:srcRect/>
                    <a:stretch>
                      <a:fillRect/>
                    </a:stretch>
                  </pic:blipFill>
                  <pic:spPr>
                    <a:xfrm>
                      <a:off x="0" y="0"/>
                      <a:ext cx="5280025" cy="3779520"/>
                    </a:xfrm>
                    <a:prstGeom prst="rect">
                      <a:avLst/>
                    </a:prstGeom>
                    <a:noFill/>
                    <a:ln w="9525">
                      <a:noFill/>
                      <a:miter lim="800000"/>
                      <a:headEnd/>
                      <a:tailEnd/>
                    </a:ln>
                  </pic:spPr>
                </pic:pic>
              </a:graphicData>
            </a:graphic>
          </wp:anchor>
        </w:drawing>
      </w:r>
    </w:p>
    <w:p w14:paraId="420D3C0F">
      <w:pPr>
        <w:spacing w:line="600" w:lineRule="exact"/>
        <w:ind w:firstLine="640" w:firstLineChars="200"/>
        <w:jc w:val="left"/>
        <w:rPr>
          <w:rFonts w:ascii="黑体" w:hAnsi="华文楷体" w:eastAsia="黑体"/>
          <w:sz w:val="32"/>
          <w:szCs w:val="32"/>
        </w:rPr>
      </w:pPr>
    </w:p>
    <w:p w14:paraId="77ACA81C">
      <w:pPr>
        <w:spacing w:line="600" w:lineRule="exact"/>
        <w:ind w:firstLine="640" w:firstLineChars="200"/>
        <w:jc w:val="left"/>
        <w:rPr>
          <w:rFonts w:ascii="黑体" w:hAnsi="华文楷体" w:eastAsia="黑体"/>
          <w:sz w:val="32"/>
          <w:szCs w:val="32"/>
        </w:rPr>
      </w:pPr>
    </w:p>
    <w:p w14:paraId="47309A7C">
      <w:pPr>
        <w:spacing w:line="600" w:lineRule="exact"/>
        <w:ind w:firstLine="640" w:firstLineChars="200"/>
        <w:jc w:val="left"/>
        <w:rPr>
          <w:rFonts w:ascii="黑体" w:hAnsi="华文楷体" w:eastAsia="黑体"/>
          <w:sz w:val="32"/>
          <w:szCs w:val="32"/>
        </w:rPr>
      </w:pPr>
    </w:p>
    <w:p w14:paraId="19DDBFBB">
      <w:pPr>
        <w:spacing w:line="600" w:lineRule="exact"/>
        <w:ind w:firstLine="640" w:firstLineChars="200"/>
        <w:jc w:val="left"/>
        <w:rPr>
          <w:rFonts w:ascii="黑体" w:hAnsi="华文楷体" w:eastAsia="黑体"/>
          <w:sz w:val="32"/>
          <w:szCs w:val="32"/>
        </w:rPr>
      </w:pPr>
    </w:p>
    <w:p w14:paraId="23E93D5F">
      <w:pPr>
        <w:spacing w:line="600" w:lineRule="exact"/>
        <w:ind w:firstLine="640" w:firstLineChars="200"/>
        <w:jc w:val="left"/>
        <w:rPr>
          <w:rFonts w:ascii="黑体" w:hAnsi="华文楷体" w:eastAsia="黑体"/>
          <w:sz w:val="32"/>
          <w:szCs w:val="32"/>
        </w:rPr>
      </w:pPr>
    </w:p>
    <w:p w14:paraId="2F9BA769">
      <w:pPr>
        <w:spacing w:line="600" w:lineRule="exact"/>
        <w:ind w:firstLine="640" w:firstLineChars="200"/>
        <w:jc w:val="left"/>
        <w:rPr>
          <w:rFonts w:ascii="黑体" w:hAnsi="华文楷体" w:eastAsia="黑体"/>
          <w:sz w:val="32"/>
          <w:szCs w:val="32"/>
        </w:rPr>
      </w:pPr>
    </w:p>
    <w:p w14:paraId="28AC4030">
      <w:pPr>
        <w:spacing w:line="600" w:lineRule="exact"/>
        <w:ind w:firstLine="640" w:firstLineChars="200"/>
        <w:jc w:val="left"/>
        <w:rPr>
          <w:rFonts w:ascii="黑体" w:hAnsi="华文楷体" w:eastAsia="黑体"/>
          <w:sz w:val="32"/>
          <w:szCs w:val="32"/>
        </w:rPr>
      </w:pPr>
    </w:p>
    <w:p w14:paraId="4743D072">
      <w:pPr>
        <w:spacing w:line="600" w:lineRule="exact"/>
        <w:ind w:firstLine="640" w:firstLineChars="200"/>
        <w:jc w:val="left"/>
        <w:rPr>
          <w:rFonts w:ascii="黑体" w:hAnsi="华文楷体" w:eastAsia="黑体"/>
          <w:sz w:val="32"/>
          <w:szCs w:val="32"/>
        </w:rPr>
      </w:pPr>
    </w:p>
    <w:p w14:paraId="05806816">
      <w:pPr>
        <w:spacing w:line="600" w:lineRule="exact"/>
        <w:ind w:firstLine="640" w:firstLineChars="200"/>
        <w:jc w:val="left"/>
        <w:rPr>
          <w:rFonts w:ascii="黑体" w:hAnsi="华文楷体" w:eastAsia="黑体"/>
          <w:sz w:val="32"/>
          <w:szCs w:val="32"/>
        </w:rPr>
      </w:pPr>
    </w:p>
    <w:p w14:paraId="0F95E9E2">
      <w:pPr>
        <w:spacing w:line="600" w:lineRule="exact"/>
        <w:ind w:firstLine="640" w:firstLineChars="200"/>
        <w:jc w:val="left"/>
        <w:rPr>
          <w:rFonts w:ascii="黑体" w:hAnsi="华文楷体" w:eastAsia="黑体"/>
          <w:sz w:val="32"/>
          <w:szCs w:val="32"/>
        </w:rPr>
      </w:pPr>
    </w:p>
    <w:p w14:paraId="1B66441B">
      <w:pPr>
        <w:spacing w:line="600" w:lineRule="exact"/>
        <w:ind w:firstLine="640" w:firstLineChars="200"/>
        <w:jc w:val="left"/>
        <w:rPr>
          <w:rFonts w:ascii="黑体" w:hAnsi="华文楷体" w:eastAsia="黑体"/>
          <w:sz w:val="32"/>
          <w:szCs w:val="32"/>
        </w:rPr>
      </w:pPr>
    </w:p>
    <w:p w14:paraId="38547094">
      <w:pPr>
        <w:spacing w:line="600" w:lineRule="exact"/>
        <w:ind w:firstLine="640" w:firstLineChars="200"/>
        <w:jc w:val="left"/>
        <w:rPr>
          <w:rFonts w:ascii="黑体" w:hAnsi="华文楷体" w:eastAsia="黑体"/>
          <w:sz w:val="32"/>
          <w:szCs w:val="32"/>
        </w:rPr>
      </w:pPr>
    </w:p>
    <w:p w14:paraId="48137DB6">
      <w:pPr>
        <w:spacing w:line="600" w:lineRule="exact"/>
        <w:ind w:firstLine="640" w:firstLineChars="200"/>
        <w:jc w:val="left"/>
        <w:rPr>
          <w:rFonts w:ascii="黑体" w:hAnsi="华文楷体" w:eastAsia="黑体"/>
          <w:sz w:val="32"/>
          <w:szCs w:val="32"/>
        </w:rPr>
      </w:pPr>
      <w:r>
        <w:rPr>
          <w:rFonts w:ascii="黑体" w:hAnsi="华文楷体" w:eastAsia="黑体"/>
          <w:sz w:val="32"/>
          <w:szCs w:val="32"/>
        </w:rPr>
        <w:drawing>
          <wp:anchor distT="0" distB="0" distL="114300" distR="114300" simplePos="0" relativeHeight="251662336" behindDoc="0" locked="0" layoutInCell="1" allowOverlap="1">
            <wp:simplePos x="0" y="0"/>
            <wp:positionH relativeFrom="column">
              <wp:posOffset>56515</wp:posOffset>
            </wp:positionH>
            <wp:positionV relativeFrom="paragraph">
              <wp:posOffset>158115</wp:posOffset>
            </wp:positionV>
            <wp:extent cx="5280025" cy="3679190"/>
            <wp:effectExtent l="19050" t="0" r="0" b="0"/>
            <wp:wrapSquare wrapText="bothSides"/>
            <wp:docPr id="16" name="图片 5" descr="D:\微信\WeChat Files\wangxu6680\FileStorage\Temp\1717146445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D:\微信\WeChat Files\wangxu6680\FileStorage\Temp\1717146445588.png"/>
                    <pic:cNvPicPr>
                      <a:picLocks noChangeAspect="1" noChangeArrowheads="1"/>
                    </pic:cNvPicPr>
                  </pic:nvPicPr>
                  <pic:blipFill>
                    <a:blip r:embed="rId8" cstate="print"/>
                    <a:srcRect/>
                    <a:stretch>
                      <a:fillRect/>
                    </a:stretch>
                  </pic:blipFill>
                  <pic:spPr>
                    <a:xfrm>
                      <a:off x="0" y="0"/>
                      <a:ext cx="5280025" cy="3679190"/>
                    </a:xfrm>
                    <a:prstGeom prst="rect">
                      <a:avLst/>
                    </a:prstGeom>
                    <a:noFill/>
                    <a:ln w="9525">
                      <a:noFill/>
                      <a:miter lim="800000"/>
                      <a:headEnd/>
                      <a:tailEnd/>
                    </a:ln>
                  </pic:spPr>
                </pic:pic>
              </a:graphicData>
            </a:graphic>
          </wp:anchor>
        </w:drawing>
      </w:r>
    </w:p>
    <w:p w14:paraId="51D7B9C6">
      <w:pPr>
        <w:spacing w:line="600" w:lineRule="exact"/>
        <w:ind w:firstLine="640" w:firstLineChars="200"/>
        <w:jc w:val="left"/>
        <w:rPr>
          <w:rFonts w:ascii="黑体" w:hAnsi="华文楷体" w:eastAsia="黑体"/>
          <w:sz w:val="32"/>
          <w:szCs w:val="32"/>
        </w:rPr>
      </w:pPr>
    </w:p>
    <w:p w14:paraId="3E7D2E03">
      <w:pPr>
        <w:spacing w:line="600" w:lineRule="exact"/>
        <w:ind w:firstLine="640" w:firstLineChars="200"/>
        <w:jc w:val="left"/>
        <w:rPr>
          <w:rFonts w:ascii="黑体" w:hAnsi="华文楷体" w:eastAsia="黑体"/>
          <w:sz w:val="32"/>
          <w:szCs w:val="32"/>
        </w:rPr>
      </w:pPr>
    </w:p>
    <w:p w14:paraId="5459D20B">
      <w:pPr>
        <w:spacing w:line="600" w:lineRule="exact"/>
        <w:ind w:firstLine="640" w:firstLineChars="200"/>
        <w:jc w:val="left"/>
        <w:rPr>
          <w:rFonts w:ascii="黑体" w:hAnsi="华文楷体" w:eastAsia="黑体"/>
          <w:sz w:val="32"/>
          <w:szCs w:val="32"/>
        </w:rPr>
      </w:pPr>
    </w:p>
    <w:p w14:paraId="7298E334">
      <w:pPr>
        <w:spacing w:line="600" w:lineRule="exact"/>
        <w:ind w:firstLine="640" w:firstLineChars="200"/>
        <w:jc w:val="left"/>
        <w:rPr>
          <w:rFonts w:ascii="黑体" w:hAnsi="华文楷体" w:eastAsia="黑体"/>
          <w:sz w:val="32"/>
          <w:szCs w:val="32"/>
        </w:rPr>
      </w:pPr>
    </w:p>
    <w:p w14:paraId="2CA01D45">
      <w:pPr>
        <w:spacing w:line="600" w:lineRule="exact"/>
        <w:ind w:firstLine="640" w:firstLineChars="200"/>
        <w:jc w:val="left"/>
        <w:rPr>
          <w:rFonts w:ascii="黑体" w:hAnsi="华文楷体" w:eastAsia="黑体"/>
          <w:sz w:val="32"/>
          <w:szCs w:val="32"/>
        </w:rPr>
      </w:pPr>
    </w:p>
    <w:p w14:paraId="4F0FCF0B">
      <w:pPr>
        <w:spacing w:line="600" w:lineRule="exact"/>
        <w:ind w:firstLine="640" w:firstLineChars="200"/>
        <w:jc w:val="left"/>
        <w:rPr>
          <w:rFonts w:ascii="黑体" w:hAnsi="华文楷体" w:eastAsia="黑体"/>
          <w:sz w:val="32"/>
          <w:szCs w:val="32"/>
        </w:rPr>
      </w:pPr>
    </w:p>
    <w:p w14:paraId="0ADFD1E4">
      <w:pPr>
        <w:spacing w:line="600" w:lineRule="exact"/>
        <w:ind w:firstLine="640" w:firstLineChars="200"/>
        <w:jc w:val="left"/>
        <w:rPr>
          <w:rFonts w:ascii="黑体" w:hAnsi="华文楷体" w:eastAsia="黑体"/>
          <w:sz w:val="32"/>
          <w:szCs w:val="32"/>
        </w:rPr>
      </w:pPr>
    </w:p>
    <w:p w14:paraId="4D9BC3BD">
      <w:pPr>
        <w:spacing w:line="600" w:lineRule="exact"/>
        <w:ind w:firstLine="640" w:firstLineChars="200"/>
        <w:jc w:val="left"/>
        <w:rPr>
          <w:rFonts w:ascii="黑体" w:hAnsi="华文楷体" w:eastAsia="黑体"/>
          <w:sz w:val="32"/>
          <w:szCs w:val="32"/>
        </w:rPr>
      </w:pPr>
    </w:p>
    <w:p w14:paraId="76955456">
      <w:pPr>
        <w:spacing w:line="600" w:lineRule="exact"/>
        <w:ind w:firstLine="640" w:firstLineChars="200"/>
        <w:jc w:val="left"/>
        <w:rPr>
          <w:rFonts w:ascii="黑体" w:hAnsi="华文楷体" w:eastAsia="黑体"/>
          <w:sz w:val="32"/>
          <w:szCs w:val="32"/>
        </w:rPr>
      </w:pPr>
    </w:p>
    <w:p w14:paraId="4933F6C3">
      <w:pPr>
        <w:spacing w:line="600" w:lineRule="exact"/>
        <w:ind w:firstLine="640" w:firstLineChars="200"/>
        <w:jc w:val="left"/>
        <w:rPr>
          <w:rFonts w:ascii="黑体" w:hAnsi="华文楷体" w:eastAsia="黑体"/>
          <w:sz w:val="32"/>
          <w:szCs w:val="32"/>
        </w:rPr>
      </w:pPr>
    </w:p>
    <w:p w14:paraId="68F7A6A3">
      <w:pPr>
        <w:spacing w:line="600" w:lineRule="exact"/>
        <w:ind w:firstLine="640" w:firstLineChars="200"/>
        <w:jc w:val="left"/>
        <w:rPr>
          <w:rFonts w:ascii="黑体" w:hAnsi="华文楷体" w:eastAsia="黑体"/>
          <w:sz w:val="32"/>
          <w:szCs w:val="32"/>
        </w:rPr>
      </w:pPr>
    </w:p>
    <w:p w14:paraId="3F1EEACB">
      <w:pPr>
        <w:spacing w:line="600" w:lineRule="exact"/>
        <w:ind w:firstLine="640" w:firstLineChars="200"/>
        <w:jc w:val="left"/>
        <w:rPr>
          <w:rFonts w:ascii="黑体" w:hAnsi="华文楷体" w:eastAsia="黑体"/>
          <w:sz w:val="32"/>
          <w:szCs w:val="32"/>
        </w:rPr>
      </w:pPr>
    </w:p>
    <w:p w14:paraId="432662AE">
      <w:pPr>
        <w:spacing w:line="600" w:lineRule="exact"/>
        <w:ind w:firstLine="640" w:firstLineChars="200"/>
        <w:jc w:val="left"/>
        <w:rPr>
          <w:rFonts w:ascii="黑体" w:hAnsi="华文楷体" w:eastAsia="黑体"/>
          <w:sz w:val="32"/>
          <w:szCs w:val="32"/>
        </w:rPr>
      </w:pPr>
      <w:r>
        <w:rPr>
          <w:rFonts w:ascii="黑体" w:hAnsi="华文楷体" w:eastAsia="黑体"/>
          <w:sz w:val="32"/>
          <w:szCs w:val="32"/>
        </w:rPr>
        <w:drawing>
          <wp:anchor distT="0" distB="0" distL="114300" distR="114300" simplePos="0" relativeHeight="251663360" behindDoc="0" locked="0" layoutInCell="1" allowOverlap="1">
            <wp:simplePos x="0" y="0"/>
            <wp:positionH relativeFrom="column">
              <wp:posOffset>-8255</wp:posOffset>
            </wp:positionH>
            <wp:positionV relativeFrom="paragraph">
              <wp:posOffset>71755</wp:posOffset>
            </wp:positionV>
            <wp:extent cx="5280025" cy="2980690"/>
            <wp:effectExtent l="19050" t="0" r="0" b="0"/>
            <wp:wrapSquare wrapText="bothSides"/>
            <wp:docPr id="17" name="图片 6" descr="D:\微信\WeChat Files\wangxu6680\FileStorage\Temp\1717146485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D:\微信\WeChat Files\wangxu6680\FileStorage\Temp\1717146485741.png"/>
                    <pic:cNvPicPr>
                      <a:picLocks noChangeAspect="1" noChangeArrowheads="1"/>
                    </pic:cNvPicPr>
                  </pic:nvPicPr>
                  <pic:blipFill>
                    <a:blip r:embed="rId9" cstate="print"/>
                    <a:srcRect/>
                    <a:stretch>
                      <a:fillRect/>
                    </a:stretch>
                  </pic:blipFill>
                  <pic:spPr>
                    <a:xfrm>
                      <a:off x="0" y="0"/>
                      <a:ext cx="5280025" cy="2980690"/>
                    </a:xfrm>
                    <a:prstGeom prst="rect">
                      <a:avLst/>
                    </a:prstGeom>
                    <a:noFill/>
                    <a:ln w="9525">
                      <a:noFill/>
                      <a:miter lim="800000"/>
                      <a:headEnd/>
                      <a:tailEnd/>
                    </a:ln>
                  </pic:spPr>
                </pic:pic>
              </a:graphicData>
            </a:graphic>
          </wp:anchor>
        </w:drawing>
      </w:r>
    </w:p>
    <w:p w14:paraId="43982F9C">
      <w:pPr>
        <w:spacing w:line="600" w:lineRule="exact"/>
        <w:ind w:firstLine="640" w:firstLineChars="200"/>
        <w:jc w:val="left"/>
        <w:rPr>
          <w:rFonts w:ascii="黑体" w:hAnsi="华文楷体" w:eastAsia="黑体"/>
          <w:sz w:val="32"/>
          <w:szCs w:val="32"/>
        </w:rPr>
      </w:pPr>
    </w:p>
    <w:p w14:paraId="0284A73E">
      <w:pPr>
        <w:spacing w:line="600" w:lineRule="exact"/>
        <w:ind w:firstLine="640" w:firstLineChars="200"/>
        <w:jc w:val="left"/>
        <w:rPr>
          <w:rFonts w:ascii="黑体" w:hAnsi="华文楷体" w:eastAsia="黑体"/>
          <w:sz w:val="32"/>
          <w:szCs w:val="32"/>
        </w:rPr>
      </w:pPr>
    </w:p>
    <w:p w14:paraId="2C6FAF70">
      <w:pPr>
        <w:spacing w:line="600" w:lineRule="exact"/>
        <w:ind w:firstLine="640" w:firstLineChars="200"/>
        <w:jc w:val="left"/>
        <w:rPr>
          <w:rFonts w:ascii="黑体" w:hAnsi="华文楷体" w:eastAsia="黑体"/>
          <w:sz w:val="32"/>
          <w:szCs w:val="32"/>
        </w:rPr>
      </w:pPr>
    </w:p>
    <w:p w14:paraId="32696C4A">
      <w:pPr>
        <w:spacing w:line="600" w:lineRule="exact"/>
        <w:ind w:firstLine="640" w:firstLineChars="200"/>
        <w:jc w:val="left"/>
        <w:rPr>
          <w:rFonts w:ascii="黑体" w:hAnsi="华文楷体" w:eastAsia="黑体"/>
          <w:sz w:val="32"/>
          <w:szCs w:val="32"/>
        </w:rPr>
      </w:pPr>
    </w:p>
    <w:p w14:paraId="373E896E">
      <w:pPr>
        <w:spacing w:line="600" w:lineRule="exact"/>
        <w:ind w:firstLine="640" w:firstLineChars="200"/>
        <w:jc w:val="left"/>
        <w:rPr>
          <w:rFonts w:ascii="黑体" w:hAnsi="华文楷体" w:eastAsia="黑体"/>
          <w:sz w:val="32"/>
          <w:szCs w:val="32"/>
        </w:rPr>
      </w:pPr>
    </w:p>
    <w:p w14:paraId="55E149F1">
      <w:pPr>
        <w:spacing w:line="600" w:lineRule="exact"/>
        <w:ind w:firstLine="640" w:firstLineChars="200"/>
        <w:jc w:val="left"/>
        <w:rPr>
          <w:rFonts w:ascii="黑体" w:hAnsi="华文楷体" w:eastAsia="黑体"/>
          <w:sz w:val="32"/>
          <w:szCs w:val="32"/>
        </w:rPr>
      </w:pPr>
    </w:p>
    <w:p w14:paraId="473B00EF">
      <w:pPr>
        <w:spacing w:line="600" w:lineRule="exact"/>
        <w:ind w:firstLine="640" w:firstLineChars="200"/>
        <w:jc w:val="left"/>
        <w:rPr>
          <w:rFonts w:ascii="黑体" w:hAnsi="华文楷体" w:eastAsia="黑体"/>
          <w:sz w:val="32"/>
          <w:szCs w:val="32"/>
        </w:rPr>
      </w:pPr>
    </w:p>
    <w:p w14:paraId="4C25AC5A">
      <w:pPr>
        <w:spacing w:line="600" w:lineRule="exact"/>
        <w:ind w:firstLine="640" w:firstLineChars="200"/>
        <w:jc w:val="left"/>
        <w:rPr>
          <w:rFonts w:ascii="黑体" w:hAnsi="华文楷体" w:eastAsia="黑体"/>
          <w:sz w:val="32"/>
          <w:szCs w:val="32"/>
        </w:rPr>
      </w:pPr>
    </w:p>
    <w:p w14:paraId="0233D954">
      <w:pPr>
        <w:spacing w:line="600" w:lineRule="exact"/>
        <w:jc w:val="left"/>
        <w:rPr>
          <w:rFonts w:ascii="黑体" w:hAnsi="华文楷体" w:eastAsia="黑体"/>
          <w:sz w:val="32"/>
          <w:szCs w:val="32"/>
        </w:rPr>
      </w:pPr>
    </w:p>
    <w:p w14:paraId="539EBFF7">
      <w:pPr>
        <w:jc w:val="left"/>
        <w:rPr>
          <w:rFonts w:ascii="黑体" w:hAnsi="华文楷体" w:eastAsia="黑体"/>
          <w:sz w:val="32"/>
          <w:szCs w:val="32"/>
        </w:rPr>
      </w:pPr>
    </w:p>
    <w:p w14:paraId="03AA1117">
      <w:pPr>
        <w:spacing w:line="600" w:lineRule="exact"/>
        <w:ind w:firstLine="640" w:firstLineChars="200"/>
        <w:jc w:val="left"/>
        <w:rPr>
          <w:rFonts w:ascii="黑体" w:hAnsi="华文楷体" w:eastAsia="黑体"/>
          <w:sz w:val="32"/>
          <w:szCs w:val="32"/>
        </w:rPr>
      </w:pPr>
      <w:r>
        <w:rPr>
          <w:rFonts w:ascii="黑体" w:hAnsi="华文楷体" w:eastAsia="黑体"/>
          <w:sz w:val="32"/>
          <w:szCs w:val="32"/>
        </w:rPr>
        <w:drawing>
          <wp:anchor distT="0" distB="0" distL="114300" distR="114300" simplePos="0" relativeHeight="251659264" behindDoc="0" locked="0" layoutInCell="1" allowOverlap="1">
            <wp:simplePos x="0" y="0"/>
            <wp:positionH relativeFrom="column">
              <wp:posOffset>-51435</wp:posOffset>
            </wp:positionH>
            <wp:positionV relativeFrom="paragraph">
              <wp:posOffset>50165</wp:posOffset>
            </wp:positionV>
            <wp:extent cx="5280025" cy="4701540"/>
            <wp:effectExtent l="19050" t="0" r="0" b="0"/>
            <wp:wrapSquare wrapText="bothSides"/>
            <wp:docPr id="7" name="图片 6" descr="D:\微信\WeChat Files\wangxu6680\FileStorage\Temp\1717140976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D:\微信\WeChat Files\wangxu6680\FileStorage\Temp\1717140976045.png"/>
                    <pic:cNvPicPr>
                      <a:picLocks noChangeAspect="1" noChangeArrowheads="1"/>
                    </pic:cNvPicPr>
                  </pic:nvPicPr>
                  <pic:blipFill>
                    <a:blip r:embed="rId10" cstate="print"/>
                    <a:srcRect/>
                    <a:stretch>
                      <a:fillRect/>
                    </a:stretch>
                  </pic:blipFill>
                  <pic:spPr>
                    <a:xfrm>
                      <a:off x="0" y="0"/>
                      <a:ext cx="5280025" cy="4701540"/>
                    </a:xfrm>
                    <a:prstGeom prst="rect">
                      <a:avLst/>
                    </a:prstGeom>
                    <a:noFill/>
                    <a:ln w="9525">
                      <a:noFill/>
                      <a:miter lim="800000"/>
                      <a:headEnd/>
                      <a:tailEnd/>
                    </a:ln>
                  </pic:spPr>
                </pic:pic>
              </a:graphicData>
            </a:graphic>
          </wp:anchor>
        </w:drawing>
      </w:r>
    </w:p>
    <w:p w14:paraId="5D359E36">
      <w:pPr>
        <w:spacing w:line="600" w:lineRule="exact"/>
        <w:ind w:firstLine="640" w:firstLineChars="200"/>
        <w:jc w:val="left"/>
        <w:rPr>
          <w:rFonts w:ascii="黑体" w:hAnsi="华文楷体" w:eastAsia="黑体"/>
          <w:sz w:val="32"/>
          <w:szCs w:val="32"/>
        </w:rPr>
      </w:pPr>
    </w:p>
    <w:p w14:paraId="555115F7">
      <w:pPr>
        <w:spacing w:line="600" w:lineRule="exact"/>
        <w:ind w:firstLine="640" w:firstLineChars="200"/>
        <w:jc w:val="left"/>
        <w:rPr>
          <w:rFonts w:ascii="黑体" w:hAnsi="华文楷体" w:eastAsia="黑体"/>
          <w:sz w:val="32"/>
          <w:szCs w:val="32"/>
        </w:rPr>
      </w:pPr>
    </w:p>
    <w:p w14:paraId="1E5AEBA7">
      <w:pPr>
        <w:spacing w:line="600" w:lineRule="exact"/>
        <w:ind w:firstLine="640" w:firstLineChars="200"/>
        <w:jc w:val="left"/>
        <w:rPr>
          <w:rFonts w:ascii="黑体" w:hAnsi="华文楷体" w:eastAsia="黑体"/>
          <w:sz w:val="32"/>
          <w:szCs w:val="32"/>
        </w:rPr>
      </w:pPr>
    </w:p>
    <w:p w14:paraId="7B2A2F40">
      <w:pPr>
        <w:spacing w:line="600" w:lineRule="exact"/>
        <w:ind w:firstLine="640" w:firstLineChars="200"/>
        <w:jc w:val="left"/>
        <w:rPr>
          <w:rFonts w:ascii="黑体" w:hAnsi="华文楷体" w:eastAsia="黑体"/>
          <w:sz w:val="32"/>
          <w:szCs w:val="32"/>
        </w:rPr>
      </w:pPr>
    </w:p>
    <w:p w14:paraId="7F02043A">
      <w:pPr>
        <w:spacing w:line="600" w:lineRule="exact"/>
        <w:ind w:firstLine="640" w:firstLineChars="200"/>
        <w:jc w:val="left"/>
        <w:rPr>
          <w:rFonts w:ascii="黑体" w:hAnsi="华文楷体" w:eastAsia="黑体"/>
          <w:sz w:val="32"/>
          <w:szCs w:val="32"/>
        </w:rPr>
      </w:pPr>
    </w:p>
    <w:p w14:paraId="7357B9EC">
      <w:pPr>
        <w:spacing w:line="600" w:lineRule="exact"/>
        <w:ind w:firstLine="640" w:firstLineChars="200"/>
        <w:jc w:val="left"/>
        <w:rPr>
          <w:rFonts w:ascii="黑体" w:hAnsi="华文楷体" w:eastAsia="黑体"/>
          <w:sz w:val="32"/>
          <w:szCs w:val="32"/>
        </w:rPr>
      </w:pPr>
    </w:p>
    <w:p w14:paraId="378132A3">
      <w:pPr>
        <w:spacing w:line="600" w:lineRule="exact"/>
        <w:ind w:firstLine="640" w:firstLineChars="200"/>
        <w:jc w:val="left"/>
        <w:rPr>
          <w:rFonts w:ascii="黑体" w:hAnsi="华文楷体" w:eastAsia="黑体"/>
          <w:sz w:val="32"/>
          <w:szCs w:val="32"/>
        </w:rPr>
      </w:pPr>
    </w:p>
    <w:p w14:paraId="4CE9E7A9">
      <w:pPr>
        <w:spacing w:line="600" w:lineRule="exact"/>
        <w:ind w:firstLine="640" w:firstLineChars="200"/>
        <w:jc w:val="left"/>
        <w:rPr>
          <w:rFonts w:ascii="黑体" w:hAnsi="华文楷体" w:eastAsia="黑体"/>
          <w:sz w:val="32"/>
          <w:szCs w:val="32"/>
        </w:rPr>
      </w:pPr>
    </w:p>
    <w:p w14:paraId="1DAB6CA2">
      <w:pPr>
        <w:spacing w:line="600" w:lineRule="exact"/>
        <w:ind w:firstLine="640" w:firstLineChars="200"/>
        <w:jc w:val="left"/>
        <w:rPr>
          <w:rFonts w:ascii="黑体" w:hAnsi="华文楷体" w:eastAsia="黑体"/>
          <w:sz w:val="32"/>
          <w:szCs w:val="32"/>
        </w:rPr>
      </w:pPr>
    </w:p>
    <w:p w14:paraId="1F403D4A">
      <w:pPr>
        <w:spacing w:line="600" w:lineRule="exact"/>
        <w:ind w:firstLine="640" w:firstLineChars="200"/>
        <w:jc w:val="left"/>
        <w:rPr>
          <w:rFonts w:ascii="黑体" w:hAnsi="华文楷体" w:eastAsia="黑体"/>
          <w:sz w:val="32"/>
          <w:szCs w:val="32"/>
        </w:rPr>
      </w:pPr>
      <w:r>
        <w:rPr>
          <w:rFonts w:ascii="黑体" w:hAnsi="华文楷体" w:eastAsia="黑体"/>
          <w:sz w:val="32"/>
          <w:szCs w:val="32"/>
        </w:rPr>
        <w:drawing>
          <wp:anchor distT="0" distB="0" distL="114300" distR="114300" simplePos="0" relativeHeight="251664384" behindDoc="0" locked="0" layoutInCell="1" allowOverlap="1">
            <wp:simplePos x="0" y="0"/>
            <wp:positionH relativeFrom="column">
              <wp:posOffset>20320</wp:posOffset>
            </wp:positionH>
            <wp:positionV relativeFrom="paragraph">
              <wp:posOffset>100330</wp:posOffset>
            </wp:positionV>
            <wp:extent cx="5280025" cy="4053205"/>
            <wp:effectExtent l="19050" t="0" r="0" b="0"/>
            <wp:wrapSquare wrapText="bothSides"/>
            <wp:docPr id="19" name="图片 8" descr="D:\微信\WeChat Files\wangxu6680\FileStorage\Temp\1717146551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D:\微信\WeChat Files\wangxu6680\FileStorage\Temp\1717146551145.png"/>
                    <pic:cNvPicPr>
                      <a:picLocks noChangeAspect="1" noChangeArrowheads="1"/>
                    </pic:cNvPicPr>
                  </pic:nvPicPr>
                  <pic:blipFill>
                    <a:blip r:embed="rId11" cstate="print"/>
                    <a:srcRect/>
                    <a:stretch>
                      <a:fillRect/>
                    </a:stretch>
                  </pic:blipFill>
                  <pic:spPr>
                    <a:xfrm>
                      <a:off x="0" y="0"/>
                      <a:ext cx="5280025" cy="4053205"/>
                    </a:xfrm>
                    <a:prstGeom prst="rect">
                      <a:avLst/>
                    </a:prstGeom>
                    <a:noFill/>
                    <a:ln w="9525">
                      <a:noFill/>
                      <a:miter lim="800000"/>
                      <a:headEnd/>
                      <a:tailEnd/>
                    </a:ln>
                  </pic:spPr>
                </pic:pic>
              </a:graphicData>
            </a:graphic>
          </wp:anchor>
        </w:drawing>
      </w:r>
    </w:p>
    <w:p w14:paraId="09200A70">
      <w:pPr>
        <w:spacing w:line="600" w:lineRule="exact"/>
        <w:ind w:firstLine="640" w:firstLineChars="200"/>
        <w:jc w:val="left"/>
        <w:rPr>
          <w:rFonts w:ascii="黑体" w:hAnsi="华文楷体" w:eastAsia="黑体"/>
          <w:sz w:val="32"/>
          <w:szCs w:val="32"/>
        </w:rPr>
      </w:pPr>
    </w:p>
    <w:p w14:paraId="73E39C27">
      <w:pPr>
        <w:spacing w:line="600" w:lineRule="exact"/>
        <w:ind w:firstLine="640" w:firstLineChars="200"/>
        <w:jc w:val="left"/>
        <w:rPr>
          <w:rFonts w:ascii="黑体" w:hAnsi="华文楷体" w:eastAsia="黑体"/>
          <w:sz w:val="32"/>
          <w:szCs w:val="32"/>
        </w:rPr>
      </w:pPr>
    </w:p>
    <w:p w14:paraId="5938C305">
      <w:pPr>
        <w:spacing w:line="600" w:lineRule="exact"/>
        <w:ind w:firstLine="640" w:firstLineChars="200"/>
        <w:jc w:val="left"/>
        <w:rPr>
          <w:rFonts w:ascii="黑体" w:hAnsi="华文楷体" w:eastAsia="黑体"/>
          <w:sz w:val="32"/>
          <w:szCs w:val="32"/>
        </w:rPr>
      </w:pPr>
    </w:p>
    <w:p w14:paraId="73808046">
      <w:pPr>
        <w:spacing w:line="600" w:lineRule="exact"/>
        <w:ind w:firstLine="640" w:firstLineChars="200"/>
        <w:jc w:val="left"/>
        <w:rPr>
          <w:rFonts w:ascii="黑体" w:hAnsi="华文楷体" w:eastAsia="黑体"/>
          <w:sz w:val="32"/>
          <w:szCs w:val="32"/>
        </w:rPr>
      </w:pPr>
    </w:p>
    <w:p w14:paraId="4AB49539">
      <w:pPr>
        <w:spacing w:line="600" w:lineRule="exact"/>
        <w:jc w:val="left"/>
        <w:rPr>
          <w:rFonts w:ascii="黑体" w:hAnsi="华文楷体" w:eastAsia="黑体"/>
          <w:sz w:val="32"/>
          <w:szCs w:val="32"/>
        </w:rPr>
      </w:pPr>
    </w:p>
    <w:p w14:paraId="0D4DD328">
      <w:pPr>
        <w:jc w:val="left"/>
        <w:rPr>
          <w:rFonts w:ascii="黑体" w:hAnsi="华文楷体" w:eastAsia="黑体"/>
          <w:sz w:val="32"/>
          <w:szCs w:val="32"/>
        </w:rPr>
      </w:pPr>
    </w:p>
    <w:p w14:paraId="56953FBA">
      <w:pPr>
        <w:spacing w:line="600" w:lineRule="exact"/>
        <w:jc w:val="left"/>
        <w:rPr>
          <w:rFonts w:ascii="黑体" w:hAnsi="华文楷体" w:eastAsia="黑体"/>
          <w:sz w:val="32"/>
          <w:szCs w:val="32"/>
        </w:rPr>
      </w:pPr>
    </w:p>
    <w:p w14:paraId="1F6C9844">
      <w:pPr>
        <w:spacing w:line="600" w:lineRule="exact"/>
        <w:jc w:val="left"/>
        <w:rPr>
          <w:rFonts w:ascii="黑体" w:hAnsi="华文楷体" w:eastAsia="黑体"/>
          <w:sz w:val="32"/>
          <w:szCs w:val="32"/>
        </w:rPr>
      </w:pPr>
    </w:p>
    <w:p w14:paraId="53CDA56F">
      <w:pPr>
        <w:spacing w:line="600" w:lineRule="exact"/>
        <w:jc w:val="left"/>
        <w:rPr>
          <w:rFonts w:ascii="黑体" w:hAnsi="华文楷体" w:eastAsia="黑体"/>
          <w:sz w:val="32"/>
          <w:szCs w:val="32"/>
        </w:rPr>
      </w:pPr>
    </w:p>
    <w:p w14:paraId="0C59ADC5">
      <w:pPr>
        <w:spacing w:line="600" w:lineRule="exact"/>
        <w:jc w:val="left"/>
        <w:rPr>
          <w:rFonts w:ascii="黑体" w:hAnsi="华文楷体" w:eastAsia="黑体"/>
          <w:sz w:val="32"/>
          <w:szCs w:val="32"/>
        </w:rPr>
      </w:pPr>
    </w:p>
    <w:p w14:paraId="0518655A">
      <w:pPr>
        <w:spacing w:line="600" w:lineRule="exact"/>
        <w:jc w:val="left"/>
        <w:rPr>
          <w:rFonts w:ascii="黑体" w:hAnsi="华文楷体" w:eastAsia="黑体"/>
          <w:sz w:val="32"/>
          <w:szCs w:val="32"/>
        </w:rPr>
      </w:pPr>
    </w:p>
    <w:p w14:paraId="555476A5">
      <w:pPr>
        <w:spacing w:line="600" w:lineRule="exact"/>
        <w:jc w:val="left"/>
        <w:rPr>
          <w:rFonts w:ascii="黑体" w:hAnsi="华文楷体" w:eastAsia="黑体"/>
          <w:sz w:val="32"/>
          <w:szCs w:val="32"/>
        </w:rPr>
      </w:pPr>
      <w:r>
        <w:rPr>
          <w:rFonts w:ascii="黑体" w:hAnsi="华文楷体" w:eastAsia="黑体"/>
          <w:sz w:val="32"/>
          <w:szCs w:val="32"/>
        </w:rPr>
        <w:drawing>
          <wp:anchor distT="0" distB="0" distL="114300" distR="114300" simplePos="0" relativeHeight="251665408" behindDoc="0" locked="0" layoutInCell="1" allowOverlap="1">
            <wp:simplePos x="0" y="0"/>
            <wp:positionH relativeFrom="column">
              <wp:posOffset>20320</wp:posOffset>
            </wp:positionH>
            <wp:positionV relativeFrom="paragraph">
              <wp:posOffset>158115</wp:posOffset>
            </wp:positionV>
            <wp:extent cx="5280025" cy="2994660"/>
            <wp:effectExtent l="19050" t="0" r="0" b="0"/>
            <wp:wrapSquare wrapText="bothSides"/>
            <wp:docPr id="20" name="图片 9" descr="D:\微信\WeChat Files\wangxu6680\FileStorage\Temp\1717146588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D:\微信\WeChat Files\wangxu6680\FileStorage\Temp\1717146588903.png"/>
                    <pic:cNvPicPr>
                      <a:picLocks noChangeAspect="1" noChangeArrowheads="1"/>
                    </pic:cNvPicPr>
                  </pic:nvPicPr>
                  <pic:blipFill>
                    <a:blip r:embed="rId12" cstate="print"/>
                    <a:srcRect/>
                    <a:stretch>
                      <a:fillRect/>
                    </a:stretch>
                  </pic:blipFill>
                  <pic:spPr>
                    <a:xfrm>
                      <a:off x="0" y="0"/>
                      <a:ext cx="5280025" cy="2994660"/>
                    </a:xfrm>
                    <a:prstGeom prst="rect">
                      <a:avLst/>
                    </a:prstGeom>
                    <a:noFill/>
                    <a:ln w="9525">
                      <a:noFill/>
                      <a:miter lim="800000"/>
                      <a:headEnd/>
                      <a:tailEnd/>
                    </a:ln>
                  </pic:spPr>
                </pic:pic>
              </a:graphicData>
            </a:graphic>
          </wp:anchor>
        </w:drawing>
      </w:r>
    </w:p>
    <w:p w14:paraId="7ED0B399">
      <w:pPr>
        <w:spacing w:line="600" w:lineRule="exact"/>
        <w:jc w:val="left"/>
        <w:rPr>
          <w:rFonts w:ascii="黑体" w:hAnsi="华文楷体" w:eastAsia="黑体"/>
          <w:sz w:val="32"/>
          <w:szCs w:val="32"/>
        </w:rPr>
      </w:pPr>
    </w:p>
    <w:p w14:paraId="58CE43F9">
      <w:pPr>
        <w:spacing w:line="600" w:lineRule="exact"/>
        <w:jc w:val="left"/>
        <w:rPr>
          <w:rFonts w:ascii="黑体" w:hAnsi="华文楷体" w:eastAsia="黑体"/>
          <w:sz w:val="32"/>
          <w:szCs w:val="32"/>
        </w:rPr>
      </w:pPr>
    </w:p>
    <w:p w14:paraId="43EDD77F">
      <w:pPr>
        <w:spacing w:line="600" w:lineRule="exact"/>
        <w:jc w:val="left"/>
        <w:rPr>
          <w:rFonts w:ascii="黑体" w:hAnsi="华文楷体" w:eastAsia="黑体"/>
          <w:sz w:val="32"/>
          <w:szCs w:val="32"/>
        </w:rPr>
      </w:pPr>
    </w:p>
    <w:p w14:paraId="3138E383">
      <w:pPr>
        <w:spacing w:line="600" w:lineRule="exact"/>
        <w:jc w:val="left"/>
        <w:rPr>
          <w:rFonts w:ascii="黑体" w:hAnsi="华文楷体" w:eastAsia="黑体"/>
          <w:sz w:val="32"/>
          <w:szCs w:val="32"/>
        </w:rPr>
      </w:pPr>
    </w:p>
    <w:p w14:paraId="3A6451A1">
      <w:pPr>
        <w:spacing w:line="600" w:lineRule="exact"/>
        <w:jc w:val="left"/>
        <w:rPr>
          <w:rFonts w:ascii="黑体" w:hAnsi="华文楷体" w:eastAsia="黑体"/>
          <w:sz w:val="32"/>
          <w:szCs w:val="32"/>
        </w:rPr>
      </w:pPr>
    </w:p>
    <w:p w14:paraId="22066BBE">
      <w:pPr>
        <w:spacing w:line="600" w:lineRule="exact"/>
        <w:jc w:val="left"/>
        <w:rPr>
          <w:rFonts w:ascii="黑体" w:hAnsi="华文楷体" w:eastAsia="黑体"/>
          <w:sz w:val="32"/>
          <w:szCs w:val="32"/>
        </w:rPr>
      </w:pPr>
    </w:p>
    <w:p w14:paraId="506AD21F">
      <w:pPr>
        <w:spacing w:line="600" w:lineRule="exact"/>
        <w:jc w:val="left"/>
        <w:rPr>
          <w:rFonts w:ascii="黑体" w:hAnsi="华文楷体" w:eastAsia="黑体"/>
          <w:sz w:val="32"/>
          <w:szCs w:val="32"/>
        </w:rPr>
      </w:pPr>
    </w:p>
    <w:p w14:paraId="0AE5EE76">
      <w:pPr>
        <w:spacing w:line="600" w:lineRule="exact"/>
        <w:jc w:val="left"/>
        <w:rPr>
          <w:rFonts w:ascii="黑体" w:hAnsi="华文楷体" w:eastAsia="黑体"/>
          <w:sz w:val="32"/>
          <w:szCs w:val="32"/>
        </w:rPr>
      </w:pPr>
    </w:p>
    <w:p w14:paraId="73903452">
      <w:pPr>
        <w:spacing w:line="600" w:lineRule="exact"/>
        <w:jc w:val="left"/>
        <w:rPr>
          <w:rFonts w:ascii="黑体" w:hAnsi="华文楷体" w:eastAsia="黑体"/>
          <w:sz w:val="32"/>
          <w:szCs w:val="32"/>
        </w:rPr>
      </w:pPr>
    </w:p>
    <w:p w14:paraId="66CDEECD">
      <w:pPr>
        <w:spacing w:line="600" w:lineRule="exact"/>
        <w:jc w:val="left"/>
        <w:rPr>
          <w:rFonts w:ascii="黑体" w:hAnsi="华文楷体" w:eastAsia="黑体"/>
          <w:sz w:val="32"/>
          <w:szCs w:val="32"/>
        </w:rPr>
      </w:pPr>
    </w:p>
    <w:p w14:paraId="3ADAD796">
      <w:pPr>
        <w:spacing w:line="600" w:lineRule="exact"/>
        <w:jc w:val="left"/>
        <w:rPr>
          <w:rFonts w:ascii="黑体" w:hAnsi="华文楷体" w:eastAsia="黑体"/>
          <w:sz w:val="32"/>
          <w:szCs w:val="32"/>
        </w:rPr>
      </w:pPr>
    </w:p>
    <w:p w14:paraId="2161875D">
      <w:pPr>
        <w:spacing w:line="600" w:lineRule="exact"/>
        <w:jc w:val="left"/>
        <w:rPr>
          <w:rFonts w:ascii="黑体" w:hAnsi="华文楷体" w:eastAsia="黑体"/>
          <w:sz w:val="32"/>
          <w:szCs w:val="32"/>
        </w:rPr>
      </w:pPr>
    </w:p>
    <w:p w14:paraId="156AE05E">
      <w:pPr>
        <w:spacing w:line="600" w:lineRule="exact"/>
        <w:jc w:val="left"/>
        <w:rPr>
          <w:rFonts w:ascii="黑体" w:hAnsi="华文楷体" w:eastAsia="黑体"/>
          <w:sz w:val="32"/>
          <w:szCs w:val="32"/>
        </w:rPr>
      </w:pPr>
    </w:p>
    <w:p w14:paraId="0E926B6C">
      <w:pPr>
        <w:spacing w:line="600" w:lineRule="exact"/>
        <w:jc w:val="left"/>
        <w:rPr>
          <w:rFonts w:ascii="黑体" w:hAnsi="华文楷体" w:eastAsia="黑体"/>
          <w:sz w:val="32"/>
          <w:szCs w:val="32"/>
        </w:rPr>
      </w:pPr>
      <w:r>
        <w:rPr>
          <w:rFonts w:ascii="黑体" w:hAnsi="华文楷体" w:eastAsia="黑体"/>
          <w:sz w:val="32"/>
          <w:szCs w:val="32"/>
        </w:rPr>
        <w:drawing>
          <wp:anchor distT="0" distB="0" distL="114300" distR="114300" simplePos="0" relativeHeight="251666432" behindDoc="0" locked="0" layoutInCell="1" allowOverlap="1">
            <wp:simplePos x="0" y="0"/>
            <wp:positionH relativeFrom="column">
              <wp:posOffset>20320</wp:posOffset>
            </wp:positionH>
            <wp:positionV relativeFrom="paragraph">
              <wp:posOffset>100330</wp:posOffset>
            </wp:positionV>
            <wp:extent cx="5280025" cy="2145030"/>
            <wp:effectExtent l="19050" t="0" r="0" b="0"/>
            <wp:wrapSquare wrapText="bothSides"/>
            <wp:docPr id="21" name="图片 10" descr="D:\微信\WeChat Files\wangxu6680\FileStorage\Temp\1717146611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D:\微信\WeChat Files\wangxu6680\FileStorage\Temp\1717146611166.png"/>
                    <pic:cNvPicPr>
                      <a:picLocks noChangeAspect="1" noChangeArrowheads="1"/>
                    </pic:cNvPicPr>
                  </pic:nvPicPr>
                  <pic:blipFill>
                    <a:blip r:embed="rId13" cstate="print"/>
                    <a:srcRect/>
                    <a:stretch>
                      <a:fillRect/>
                    </a:stretch>
                  </pic:blipFill>
                  <pic:spPr>
                    <a:xfrm>
                      <a:off x="0" y="0"/>
                      <a:ext cx="5280025" cy="2145030"/>
                    </a:xfrm>
                    <a:prstGeom prst="rect">
                      <a:avLst/>
                    </a:prstGeom>
                    <a:noFill/>
                    <a:ln w="9525">
                      <a:noFill/>
                      <a:miter lim="800000"/>
                      <a:headEnd/>
                      <a:tailEnd/>
                    </a:ln>
                  </pic:spPr>
                </pic:pic>
              </a:graphicData>
            </a:graphic>
          </wp:anchor>
        </w:drawing>
      </w:r>
    </w:p>
    <w:p w14:paraId="5DB8A940">
      <w:pPr>
        <w:spacing w:line="600" w:lineRule="exact"/>
        <w:jc w:val="left"/>
        <w:rPr>
          <w:rFonts w:ascii="黑体" w:hAnsi="华文楷体" w:eastAsia="黑体"/>
          <w:sz w:val="32"/>
          <w:szCs w:val="32"/>
        </w:rPr>
      </w:pPr>
    </w:p>
    <w:p w14:paraId="22013682">
      <w:pPr>
        <w:spacing w:line="600" w:lineRule="exact"/>
        <w:jc w:val="left"/>
        <w:rPr>
          <w:rFonts w:ascii="黑体" w:hAnsi="华文楷体" w:eastAsia="黑体"/>
          <w:sz w:val="32"/>
          <w:szCs w:val="32"/>
        </w:rPr>
      </w:pPr>
    </w:p>
    <w:p w14:paraId="41E813B9">
      <w:pPr>
        <w:spacing w:line="600" w:lineRule="exact"/>
        <w:jc w:val="left"/>
        <w:rPr>
          <w:rFonts w:ascii="黑体" w:hAnsi="华文楷体" w:eastAsia="黑体"/>
          <w:sz w:val="32"/>
          <w:szCs w:val="32"/>
        </w:rPr>
      </w:pPr>
    </w:p>
    <w:p w14:paraId="27EB3905">
      <w:pPr>
        <w:spacing w:line="600" w:lineRule="exact"/>
        <w:jc w:val="left"/>
        <w:rPr>
          <w:rFonts w:ascii="黑体" w:hAnsi="华文楷体" w:eastAsia="黑体"/>
          <w:sz w:val="32"/>
          <w:szCs w:val="32"/>
        </w:rPr>
      </w:pPr>
    </w:p>
    <w:p w14:paraId="1B1B0C16">
      <w:pPr>
        <w:spacing w:line="600" w:lineRule="exact"/>
        <w:jc w:val="left"/>
        <w:rPr>
          <w:rFonts w:ascii="黑体" w:hAnsi="华文楷体" w:eastAsia="黑体"/>
          <w:sz w:val="32"/>
          <w:szCs w:val="32"/>
        </w:rPr>
      </w:pPr>
    </w:p>
    <w:p w14:paraId="3FD27A09">
      <w:pPr>
        <w:spacing w:line="600" w:lineRule="exact"/>
        <w:jc w:val="left"/>
        <w:rPr>
          <w:rFonts w:ascii="黑体" w:hAnsi="华文楷体" w:eastAsia="黑体"/>
          <w:sz w:val="32"/>
          <w:szCs w:val="32"/>
        </w:rPr>
      </w:pPr>
    </w:p>
    <w:p w14:paraId="4C19F506">
      <w:pPr>
        <w:spacing w:line="600" w:lineRule="exact"/>
        <w:jc w:val="left"/>
        <w:rPr>
          <w:rFonts w:ascii="黑体" w:hAnsi="华文楷体" w:eastAsia="黑体"/>
          <w:sz w:val="32"/>
          <w:szCs w:val="32"/>
        </w:rPr>
      </w:pPr>
    </w:p>
    <w:p w14:paraId="33F44265">
      <w:pPr>
        <w:spacing w:line="600" w:lineRule="exact"/>
        <w:jc w:val="left"/>
        <w:rPr>
          <w:rFonts w:ascii="黑体" w:hAnsi="华文楷体" w:eastAsia="黑体"/>
          <w:sz w:val="32"/>
          <w:szCs w:val="32"/>
        </w:rPr>
      </w:pPr>
    </w:p>
    <w:p w14:paraId="54096400">
      <w:pPr>
        <w:spacing w:line="600" w:lineRule="exact"/>
        <w:jc w:val="left"/>
        <w:rPr>
          <w:rFonts w:ascii="黑体" w:hAnsi="华文楷体" w:eastAsia="黑体"/>
          <w:sz w:val="32"/>
          <w:szCs w:val="32"/>
        </w:rPr>
      </w:pPr>
    </w:p>
    <w:p w14:paraId="1BF2271D">
      <w:pPr>
        <w:spacing w:line="600" w:lineRule="exact"/>
        <w:jc w:val="left"/>
        <w:rPr>
          <w:rFonts w:ascii="黑体" w:hAnsi="华文楷体" w:eastAsia="黑体"/>
          <w:sz w:val="32"/>
          <w:szCs w:val="32"/>
        </w:rPr>
      </w:pPr>
    </w:p>
    <w:p w14:paraId="0AF99D05">
      <w:pPr>
        <w:spacing w:line="600" w:lineRule="exact"/>
        <w:jc w:val="left"/>
        <w:rPr>
          <w:rFonts w:ascii="黑体" w:hAnsi="华文楷体" w:eastAsia="黑体"/>
          <w:sz w:val="32"/>
          <w:szCs w:val="32"/>
        </w:rPr>
      </w:pPr>
    </w:p>
    <w:p w14:paraId="30AD8881">
      <w:pPr>
        <w:spacing w:line="600" w:lineRule="exact"/>
        <w:jc w:val="left"/>
        <w:rPr>
          <w:rFonts w:ascii="黑体" w:hAnsi="华文楷体" w:eastAsia="黑体"/>
          <w:sz w:val="32"/>
          <w:szCs w:val="32"/>
        </w:rPr>
      </w:pPr>
    </w:p>
    <w:p w14:paraId="351DAFC0">
      <w:pPr>
        <w:spacing w:line="600" w:lineRule="exact"/>
        <w:jc w:val="left"/>
        <w:rPr>
          <w:rFonts w:ascii="黑体" w:hAnsi="华文楷体" w:eastAsia="黑体"/>
          <w:sz w:val="32"/>
          <w:szCs w:val="32"/>
        </w:rPr>
      </w:pPr>
    </w:p>
    <w:p w14:paraId="620827B0">
      <w:pPr>
        <w:spacing w:line="600" w:lineRule="exact"/>
        <w:jc w:val="left"/>
        <w:rPr>
          <w:rFonts w:ascii="黑体" w:hAnsi="华文楷体" w:eastAsia="黑体"/>
          <w:sz w:val="32"/>
          <w:szCs w:val="32"/>
        </w:rPr>
      </w:pPr>
    </w:p>
    <w:p w14:paraId="7D05F73E">
      <w:pPr>
        <w:spacing w:line="600" w:lineRule="exact"/>
        <w:jc w:val="left"/>
        <w:rPr>
          <w:rFonts w:ascii="黑体" w:hAnsi="华文楷体" w:eastAsia="黑体"/>
          <w:sz w:val="32"/>
          <w:szCs w:val="32"/>
        </w:rPr>
      </w:pPr>
    </w:p>
    <w:p w14:paraId="3EB47B95">
      <w:pPr>
        <w:spacing w:line="600" w:lineRule="exact"/>
        <w:jc w:val="left"/>
        <w:rPr>
          <w:rFonts w:ascii="黑体" w:hAnsi="华文楷体" w:eastAsia="黑体"/>
          <w:sz w:val="32"/>
          <w:szCs w:val="32"/>
        </w:rPr>
      </w:pPr>
    </w:p>
    <w:p w14:paraId="3DC30FDC">
      <w:pPr>
        <w:spacing w:line="600" w:lineRule="exact"/>
        <w:jc w:val="center"/>
        <w:rPr>
          <w:rFonts w:ascii="黑体" w:hAnsi="华文楷体" w:eastAsia="黑体"/>
          <w:sz w:val="44"/>
          <w:szCs w:val="44"/>
        </w:rPr>
      </w:pPr>
      <w:r>
        <w:rPr>
          <w:rFonts w:hint="eastAsia" w:ascii="黑体" w:hAnsi="华文楷体" w:eastAsia="黑体"/>
          <w:sz w:val="44"/>
          <w:szCs w:val="44"/>
        </w:rPr>
        <w:t>第三部分 乐亭县消防救援大队</w:t>
      </w:r>
    </w:p>
    <w:p w14:paraId="525B3971">
      <w:pPr>
        <w:spacing w:line="600" w:lineRule="exact"/>
        <w:jc w:val="center"/>
        <w:rPr>
          <w:rFonts w:ascii="黑体" w:hAnsi="华文楷体" w:eastAsia="黑体"/>
          <w:sz w:val="10"/>
          <w:szCs w:val="10"/>
        </w:rPr>
      </w:pPr>
      <w:r>
        <w:rPr>
          <w:rFonts w:hint="eastAsia" w:ascii="黑体" w:hAnsi="华文楷体" w:eastAsia="黑体"/>
          <w:sz w:val="44"/>
          <w:szCs w:val="44"/>
        </w:rPr>
        <w:t>2024年部门预算情况说明</w:t>
      </w:r>
    </w:p>
    <w:p w14:paraId="03AB379D">
      <w:pPr>
        <w:spacing w:line="600" w:lineRule="exact"/>
        <w:jc w:val="center"/>
        <w:rPr>
          <w:rFonts w:ascii="黑体" w:hAnsi="华文楷体" w:eastAsia="黑体"/>
          <w:sz w:val="10"/>
          <w:szCs w:val="10"/>
        </w:rPr>
      </w:pPr>
    </w:p>
    <w:p w14:paraId="624B5F44">
      <w:pPr>
        <w:spacing w:line="600" w:lineRule="exact"/>
        <w:ind w:firstLine="640" w:firstLineChars="200"/>
        <w:rPr>
          <w:rFonts w:ascii="黑体" w:hAnsi="华文楷体" w:eastAsia="黑体"/>
          <w:sz w:val="32"/>
          <w:szCs w:val="32"/>
        </w:rPr>
      </w:pPr>
      <w:r>
        <w:rPr>
          <w:rFonts w:hint="eastAsia" w:ascii="黑体" w:hAnsi="华文楷体" w:eastAsia="黑体"/>
          <w:sz w:val="32"/>
          <w:szCs w:val="32"/>
        </w:rPr>
        <w:t>一、关于乐亭县消防救援大队2024年财政拨款收支预算情况的总体说明</w:t>
      </w:r>
    </w:p>
    <w:p w14:paraId="7D35E493">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乐亭县消防救援大队本级</w:t>
      </w:r>
      <w:r>
        <w:rPr>
          <w:rFonts w:ascii="仿宋_GB2312" w:hAnsi="华文楷体" w:eastAsia="仿宋_GB2312"/>
          <w:sz w:val="32"/>
          <w:szCs w:val="32"/>
        </w:rPr>
        <w:t>预算收入包括：一般公共预算拨款收入、其他收入、上年结转；支出包括：灾害防治及应急管理支出。地方财政拨款收入在“其他收入”中反映， 主要包括消防装备等消防基础设施建设经费和消防救援队伍开展消防宣传、火灾防治、灭火救援训练演练</w:t>
      </w:r>
      <w:r>
        <w:rPr>
          <w:rFonts w:hint="eastAsia" w:ascii="仿宋_GB2312" w:hAnsi="华文楷体" w:eastAsia="仿宋_GB2312"/>
          <w:sz w:val="32"/>
          <w:szCs w:val="32"/>
        </w:rPr>
        <w:t>、伙食费</w:t>
      </w:r>
      <w:r>
        <w:rPr>
          <w:rFonts w:ascii="仿宋_GB2312" w:hAnsi="华文楷体" w:eastAsia="仿宋_GB2312"/>
          <w:sz w:val="32"/>
          <w:szCs w:val="32"/>
        </w:rPr>
        <w:t>等业务经费</w:t>
      </w:r>
      <w:r>
        <w:rPr>
          <w:rFonts w:hint="eastAsia" w:ascii="仿宋_GB2312" w:hAnsi="华文楷体" w:eastAsia="仿宋_GB2312"/>
          <w:sz w:val="32"/>
          <w:szCs w:val="32"/>
        </w:rPr>
        <w:t>及人员经费</w:t>
      </w:r>
      <w:r>
        <w:rPr>
          <w:rFonts w:ascii="仿宋_GB2312" w:hAnsi="华文楷体" w:eastAsia="仿宋_GB2312"/>
          <w:sz w:val="32"/>
          <w:szCs w:val="32"/>
        </w:rPr>
        <w:t>。</w:t>
      </w:r>
      <w:r>
        <w:rPr>
          <w:rFonts w:hint="eastAsia" w:ascii="仿宋_GB2312" w:hAnsi="华文楷体" w:eastAsia="仿宋_GB2312"/>
          <w:sz w:val="32"/>
          <w:szCs w:val="32"/>
        </w:rPr>
        <w:t>乐亭县消防救援大队2024</w:t>
      </w:r>
      <w:r>
        <w:rPr>
          <w:rFonts w:ascii="仿宋_GB2312" w:hAnsi="华文楷体" w:eastAsia="仿宋_GB2312"/>
          <w:sz w:val="32"/>
          <w:szCs w:val="32"/>
        </w:rPr>
        <w:t>年收支总预算</w:t>
      </w:r>
      <w:r>
        <w:rPr>
          <w:rFonts w:hint="eastAsia" w:ascii="仿宋_GB2312" w:hAnsi="华文楷体" w:eastAsia="仿宋_GB2312"/>
          <w:sz w:val="32"/>
          <w:szCs w:val="32"/>
        </w:rPr>
        <w:t>603.84</w:t>
      </w:r>
      <w:r>
        <w:rPr>
          <w:rFonts w:ascii="仿宋_GB2312" w:hAnsi="华文楷体" w:eastAsia="仿宋_GB2312"/>
          <w:sz w:val="32"/>
          <w:szCs w:val="32"/>
        </w:rPr>
        <w:t>万元。</w:t>
      </w:r>
    </w:p>
    <w:p w14:paraId="319C0A1A">
      <w:pPr>
        <w:spacing w:line="600" w:lineRule="exact"/>
        <w:ind w:firstLine="640" w:firstLineChars="200"/>
      </w:pPr>
      <w:r>
        <w:rPr>
          <w:rFonts w:ascii="黑体" w:hAnsi="华文楷体" w:eastAsia="黑体"/>
          <w:sz w:val="32"/>
          <w:szCs w:val="32"/>
        </w:rPr>
        <w:t>二、关于</w:t>
      </w:r>
      <w:r>
        <w:rPr>
          <w:rFonts w:hint="eastAsia" w:ascii="黑体" w:hAnsi="华文楷体" w:eastAsia="黑体"/>
          <w:sz w:val="32"/>
          <w:szCs w:val="32"/>
        </w:rPr>
        <w:t>于乐亭县消防救援大队</w:t>
      </w:r>
      <w:r>
        <w:rPr>
          <w:rFonts w:ascii="黑体" w:hAnsi="华文楷体" w:eastAsia="黑体"/>
          <w:sz w:val="32"/>
          <w:szCs w:val="32"/>
        </w:rPr>
        <w:t>202</w:t>
      </w:r>
      <w:r>
        <w:rPr>
          <w:rFonts w:hint="eastAsia" w:ascii="黑体" w:hAnsi="华文楷体" w:eastAsia="黑体"/>
          <w:sz w:val="32"/>
          <w:szCs w:val="32"/>
        </w:rPr>
        <w:t>4</w:t>
      </w:r>
      <w:r>
        <w:rPr>
          <w:rFonts w:ascii="黑体" w:hAnsi="华文楷体" w:eastAsia="黑体"/>
          <w:sz w:val="32"/>
          <w:szCs w:val="32"/>
        </w:rPr>
        <w:t>年收入预算情况说明</w:t>
      </w:r>
    </w:p>
    <w:p w14:paraId="32920CDB">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rPr>
        <w:t>乐亭县消防救援大队</w:t>
      </w:r>
      <w:r>
        <w:rPr>
          <w:rFonts w:ascii="仿宋_GB2312" w:hAnsi="华文楷体" w:eastAsia="仿宋_GB2312"/>
          <w:sz w:val="32"/>
          <w:szCs w:val="32"/>
        </w:rPr>
        <w:t>202</w:t>
      </w:r>
      <w:r>
        <w:rPr>
          <w:rFonts w:hint="eastAsia" w:ascii="仿宋_GB2312" w:hAnsi="华文楷体" w:eastAsia="仿宋_GB2312"/>
          <w:sz w:val="32"/>
          <w:szCs w:val="32"/>
        </w:rPr>
        <w:t>4</w:t>
      </w:r>
      <w:r>
        <w:rPr>
          <w:rFonts w:ascii="仿宋_GB2312" w:hAnsi="华文楷体" w:eastAsia="仿宋_GB2312"/>
          <w:sz w:val="32"/>
          <w:szCs w:val="32"/>
        </w:rPr>
        <w:t xml:space="preserve"> 年收入预算</w:t>
      </w:r>
      <w:r>
        <w:rPr>
          <w:rFonts w:hint="eastAsia" w:ascii="仿宋_GB2312" w:hAnsi="华文楷体" w:eastAsia="仿宋_GB2312"/>
          <w:sz w:val="32"/>
          <w:szCs w:val="32"/>
        </w:rPr>
        <w:t>603.84</w:t>
      </w:r>
      <w:r>
        <w:rPr>
          <w:rFonts w:ascii="仿宋_GB2312" w:hAnsi="华文楷体" w:eastAsia="仿宋_GB2312"/>
          <w:sz w:val="32"/>
          <w:szCs w:val="32"/>
        </w:rPr>
        <w:t>万元，其中：一般公共预算拨款收入</w:t>
      </w:r>
      <w:r>
        <w:rPr>
          <w:rFonts w:hint="eastAsia" w:ascii="仿宋_GB2312" w:hAnsi="华文楷体" w:eastAsia="仿宋_GB2312"/>
          <w:sz w:val="32"/>
          <w:szCs w:val="32"/>
        </w:rPr>
        <w:t>19</w:t>
      </w:r>
      <w:r>
        <w:rPr>
          <w:rFonts w:ascii="仿宋_GB2312" w:hAnsi="华文楷体" w:eastAsia="仿宋_GB2312"/>
          <w:sz w:val="32"/>
          <w:szCs w:val="32"/>
        </w:rPr>
        <w:t xml:space="preserve">万元，占 </w:t>
      </w:r>
      <w:r>
        <w:rPr>
          <w:rFonts w:hint="eastAsia" w:ascii="仿宋_GB2312" w:hAnsi="华文楷体" w:eastAsia="仿宋_GB2312"/>
          <w:sz w:val="32"/>
          <w:szCs w:val="32"/>
        </w:rPr>
        <w:t>3.15</w:t>
      </w:r>
      <w:r>
        <w:rPr>
          <w:rFonts w:ascii="仿宋_GB2312" w:hAnsi="华文楷体" w:eastAsia="仿宋_GB2312"/>
          <w:sz w:val="32"/>
          <w:szCs w:val="32"/>
        </w:rPr>
        <w:t>%；其他收入</w:t>
      </w:r>
      <w:r>
        <w:rPr>
          <w:rFonts w:hint="eastAsia" w:ascii="仿宋_GB2312" w:hAnsi="华文楷体" w:eastAsia="仿宋_GB2312"/>
          <w:sz w:val="32"/>
          <w:szCs w:val="32"/>
        </w:rPr>
        <w:t>584.84</w:t>
      </w:r>
      <w:r>
        <w:rPr>
          <w:rFonts w:ascii="仿宋_GB2312" w:hAnsi="华文楷体" w:eastAsia="仿宋_GB2312"/>
          <w:sz w:val="32"/>
          <w:szCs w:val="32"/>
        </w:rPr>
        <w:t>万元， 占</w:t>
      </w:r>
      <w:r>
        <w:rPr>
          <w:rFonts w:hint="eastAsia" w:ascii="仿宋_GB2312" w:hAnsi="华文楷体" w:eastAsia="仿宋_GB2312"/>
          <w:sz w:val="32"/>
          <w:szCs w:val="32"/>
        </w:rPr>
        <w:t>96.85</w:t>
      </w:r>
      <w:r>
        <w:rPr>
          <w:rFonts w:ascii="仿宋_GB2312" w:hAnsi="华文楷体" w:eastAsia="仿宋_GB2312"/>
          <w:sz w:val="32"/>
          <w:szCs w:val="32"/>
        </w:rPr>
        <w:t>%，主要是地方财政投入的消防经费。</w:t>
      </w:r>
    </w:p>
    <w:p w14:paraId="75D86A18">
      <w:pPr>
        <w:pStyle w:val="2"/>
        <w:spacing w:line="600" w:lineRule="exact"/>
        <w:ind w:firstLine="640" w:firstLineChars="200"/>
        <w:jc w:val="both"/>
      </w:pPr>
      <w:r>
        <w:rPr>
          <w:rFonts w:ascii="黑体" w:hAnsi="华文楷体" w:eastAsia="黑体" w:cstheme="minorBidi"/>
          <w:kern w:val="2"/>
          <w:lang w:val="en-US" w:bidi="ar-SA"/>
        </w:rPr>
        <w:t>三、关于</w:t>
      </w:r>
      <w:r>
        <w:rPr>
          <w:rFonts w:hint="eastAsia" w:ascii="黑体" w:hAnsi="华文楷体" w:eastAsia="黑体"/>
          <w:lang w:val="en-US"/>
        </w:rPr>
        <w:t>乐亭县消防救援大队</w:t>
      </w:r>
      <w:r>
        <w:rPr>
          <w:rFonts w:ascii="黑体" w:hAnsi="华文楷体" w:eastAsia="黑体" w:cstheme="minorBidi"/>
          <w:kern w:val="2"/>
          <w:lang w:val="en-US" w:bidi="ar-SA"/>
        </w:rPr>
        <w:t>202</w:t>
      </w:r>
      <w:r>
        <w:rPr>
          <w:rFonts w:hint="eastAsia" w:ascii="黑体" w:hAnsi="华文楷体" w:eastAsia="黑体" w:cstheme="minorBidi"/>
          <w:kern w:val="2"/>
          <w:lang w:val="en-US" w:bidi="ar-SA"/>
        </w:rPr>
        <w:t>4</w:t>
      </w:r>
      <w:r>
        <w:rPr>
          <w:rFonts w:ascii="黑体" w:hAnsi="华文楷体" w:eastAsia="黑体" w:cstheme="minorBidi"/>
          <w:kern w:val="2"/>
          <w:lang w:val="en-US" w:bidi="ar-SA"/>
        </w:rPr>
        <w:t>年支出预算情况说明</w:t>
      </w:r>
    </w:p>
    <w:p w14:paraId="63299B53">
      <w:pPr>
        <w:pStyle w:val="2"/>
        <w:spacing w:line="600" w:lineRule="exact"/>
        <w:ind w:firstLine="640" w:firstLineChars="200"/>
        <w:jc w:val="both"/>
        <w:rPr>
          <w:rFonts w:ascii="仿宋_GB2312" w:hAnsi="华文楷体" w:eastAsia="仿宋_GB2312"/>
        </w:rPr>
      </w:pPr>
      <w:r>
        <w:rPr>
          <w:rFonts w:hint="eastAsia" w:ascii="仿宋_GB2312" w:hAnsi="华文楷体" w:eastAsia="仿宋_GB2312"/>
          <w:lang w:val="en-US"/>
        </w:rPr>
        <w:t>乐亭县消防救援大队</w:t>
      </w:r>
      <w:r>
        <w:rPr>
          <w:rFonts w:ascii="仿宋_GB2312" w:hAnsi="华文楷体" w:eastAsia="仿宋_GB2312" w:cstheme="minorBidi"/>
          <w:kern w:val="2"/>
          <w:lang w:val="en-US" w:bidi="ar-SA"/>
        </w:rPr>
        <w:t xml:space="preserve"> 2023 年支出预算</w:t>
      </w:r>
      <w:r>
        <w:rPr>
          <w:rFonts w:hint="eastAsia" w:ascii="仿宋_GB2312" w:hAnsi="华文楷体" w:eastAsia="仿宋_GB2312"/>
          <w:lang w:val="en-US"/>
        </w:rPr>
        <w:t>603.84</w:t>
      </w:r>
      <w:r>
        <w:rPr>
          <w:rFonts w:ascii="仿宋_GB2312" w:hAnsi="华文楷体" w:eastAsia="仿宋_GB2312" w:cstheme="minorBidi"/>
          <w:kern w:val="2"/>
          <w:lang w:val="en-US" w:bidi="ar-SA"/>
        </w:rPr>
        <w:t>万元，其中：基本</w:t>
      </w:r>
      <w:r>
        <w:rPr>
          <w:rFonts w:ascii="仿宋_GB2312" w:hAnsi="华文楷体" w:eastAsia="仿宋_GB2312"/>
        </w:rPr>
        <w:t>支出</w:t>
      </w:r>
      <w:r>
        <w:rPr>
          <w:rFonts w:hint="eastAsia" w:ascii="仿宋_GB2312" w:hAnsi="华文楷体" w:eastAsia="仿宋_GB2312"/>
          <w:lang w:val="en-US"/>
        </w:rPr>
        <w:t>5.5</w:t>
      </w:r>
      <w:r>
        <w:rPr>
          <w:rFonts w:ascii="仿宋_GB2312" w:hAnsi="华文楷体" w:eastAsia="仿宋_GB2312"/>
        </w:rPr>
        <w:t>万元，占</w:t>
      </w:r>
      <w:r>
        <w:rPr>
          <w:rFonts w:hint="eastAsia" w:ascii="仿宋_GB2312" w:hAnsi="华文楷体" w:eastAsia="仿宋_GB2312"/>
          <w:lang w:val="en-US"/>
        </w:rPr>
        <w:t>0.91</w:t>
      </w:r>
      <w:r>
        <w:rPr>
          <w:rFonts w:ascii="仿宋_GB2312" w:hAnsi="华文楷体" w:eastAsia="仿宋_GB2312"/>
        </w:rPr>
        <w:t>%；项目支出</w:t>
      </w:r>
      <w:r>
        <w:rPr>
          <w:rFonts w:hint="eastAsia" w:ascii="仿宋_GB2312" w:hAnsi="华文楷体" w:eastAsia="仿宋_GB2312"/>
          <w:lang w:val="en-US"/>
        </w:rPr>
        <w:t>598.31</w:t>
      </w:r>
      <w:r>
        <w:rPr>
          <w:rFonts w:ascii="仿宋_GB2312" w:hAnsi="华文楷体" w:eastAsia="仿宋_GB2312"/>
        </w:rPr>
        <w:t>万元，占</w:t>
      </w:r>
      <w:r>
        <w:rPr>
          <w:rFonts w:hint="eastAsia" w:ascii="仿宋_GB2312" w:hAnsi="华文楷体" w:eastAsia="仿宋_GB2312"/>
          <w:lang w:val="en-US"/>
        </w:rPr>
        <w:t>99.09</w:t>
      </w:r>
      <w:r>
        <w:rPr>
          <w:rFonts w:ascii="仿宋_GB2312" w:hAnsi="华文楷体" w:eastAsia="仿宋_GB2312"/>
        </w:rPr>
        <w:t>%。</w:t>
      </w:r>
    </w:p>
    <w:p w14:paraId="383686E5">
      <w:pPr>
        <w:pStyle w:val="2"/>
        <w:spacing w:line="600" w:lineRule="exact"/>
        <w:ind w:firstLine="640" w:firstLineChars="200"/>
        <w:jc w:val="both"/>
        <w:rPr>
          <w:rFonts w:ascii="黑体" w:hAnsi="华文楷体" w:eastAsia="黑体" w:cstheme="minorBidi"/>
          <w:kern w:val="2"/>
          <w:lang w:val="en-US" w:bidi="ar-SA"/>
        </w:rPr>
      </w:pPr>
      <w:r>
        <w:rPr>
          <w:rFonts w:ascii="黑体" w:hAnsi="华文楷体" w:eastAsia="黑体" w:cstheme="minorBidi"/>
          <w:kern w:val="2"/>
          <w:lang w:val="en-US" w:bidi="ar-SA"/>
        </w:rPr>
        <w:t>四、关于</w:t>
      </w:r>
      <w:r>
        <w:rPr>
          <w:rFonts w:hint="eastAsia" w:ascii="黑体" w:hAnsi="华文楷体" w:eastAsia="黑体"/>
          <w:lang w:val="en-US"/>
        </w:rPr>
        <w:t>乐亭县消防救援大队</w:t>
      </w:r>
      <w:r>
        <w:rPr>
          <w:rFonts w:ascii="黑体" w:hAnsi="华文楷体" w:eastAsia="黑体" w:cstheme="minorBidi"/>
          <w:kern w:val="2"/>
          <w:lang w:val="en-US" w:bidi="ar-SA"/>
        </w:rPr>
        <w:t>202</w:t>
      </w:r>
      <w:r>
        <w:rPr>
          <w:rFonts w:hint="eastAsia" w:ascii="黑体" w:hAnsi="华文楷体" w:eastAsia="黑体" w:cstheme="minorBidi"/>
          <w:kern w:val="2"/>
          <w:lang w:val="en-US" w:bidi="ar-SA"/>
        </w:rPr>
        <w:t>4</w:t>
      </w:r>
      <w:r>
        <w:rPr>
          <w:rFonts w:ascii="黑体" w:hAnsi="华文楷体" w:eastAsia="黑体" w:cstheme="minorBidi"/>
          <w:kern w:val="2"/>
          <w:lang w:val="en-US" w:bidi="ar-SA"/>
        </w:rPr>
        <w:t xml:space="preserve"> 年财政拨款收支预算情况总体说明</w:t>
      </w:r>
    </w:p>
    <w:p w14:paraId="349D1C26">
      <w:pPr>
        <w:pStyle w:val="2"/>
        <w:spacing w:line="600" w:lineRule="exact"/>
        <w:ind w:firstLine="640" w:firstLineChars="200"/>
        <w:jc w:val="both"/>
        <w:rPr>
          <w:color w:val="FF0000"/>
        </w:rPr>
      </w:pPr>
      <w:r>
        <w:rPr>
          <w:rFonts w:hint="eastAsia" w:ascii="仿宋_GB2312" w:hAnsi="华文楷体" w:eastAsia="仿宋_GB2312"/>
          <w:lang w:val="en-US"/>
        </w:rPr>
        <w:t>乐亭县消防救援大队</w:t>
      </w:r>
      <w:r>
        <w:rPr>
          <w:rFonts w:ascii="仿宋_GB2312" w:hAnsi="华文楷体" w:eastAsia="仿宋_GB2312" w:cstheme="minorBidi"/>
          <w:kern w:val="2"/>
          <w:lang w:val="en-US" w:bidi="ar-SA"/>
        </w:rPr>
        <w:t>202</w:t>
      </w:r>
      <w:r>
        <w:rPr>
          <w:rFonts w:hint="eastAsia" w:ascii="仿宋_GB2312" w:hAnsi="华文楷体" w:eastAsia="仿宋_GB2312" w:cstheme="minorBidi"/>
          <w:kern w:val="2"/>
          <w:lang w:val="en-US" w:bidi="ar-SA"/>
        </w:rPr>
        <w:t>4</w:t>
      </w:r>
      <w:r>
        <w:rPr>
          <w:rFonts w:ascii="仿宋_GB2312" w:hAnsi="华文楷体" w:eastAsia="仿宋_GB2312" w:cstheme="minorBidi"/>
          <w:kern w:val="2"/>
          <w:lang w:val="en-US" w:bidi="ar-SA"/>
        </w:rPr>
        <w:t xml:space="preserve"> 年财政拨款收支总预算</w:t>
      </w:r>
      <w:r>
        <w:rPr>
          <w:rFonts w:hint="eastAsia" w:ascii="仿宋_GB2312" w:hAnsi="华文楷体" w:eastAsia="仿宋_GB2312" w:cstheme="minorBidi"/>
          <w:kern w:val="2"/>
          <w:lang w:val="en-US" w:bidi="ar-SA"/>
        </w:rPr>
        <w:t>19</w:t>
      </w:r>
      <w:r>
        <w:rPr>
          <w:rFonts w:ascii="仿宋_GB2312" w:hAnsi="华文楷体" w:eastAsia="仿宋_GB2312" w:cstheme="minorBidi"/>
          <w:kern w:val="2"/>
          <w:lang w:val="en-US" w:bidi="ar-SA"/>
        </w:rPr>
        <w:t>万元。收入全部为一般公共预算拨款，</w:t>
      </w:r>
      <w:r>
        <w:rPr>
          <w:rFonts w:hint="eastAsia" w:ascii="仿宋_GB2312" w:hAnsi="华文楷体" w:eastAsia="仿宋_GB2312" w:cstheme="minorBidi"/>
          <w:kern w:val="2"/>
          <w:lang w:val="en-US" w:bidi="ar-SA"/>
        </w:rPr>
        <w:t>全部为</w:t>
      </w:r>
      <w:r>
        <w:rPr>
          <w:rFonts w:ascii="仿宋_GB2312" w:hAnsi="华文楷体" w:eastAsia="仿宋_GB2312" w:cstheme="minorBidi"/>
          <w:kern w:val="2"/>
          <w:lang w:val="en-US" w:bidi="ar-SA"/>
        </w:rPr>
        <w:t>本年收入</w:t>
      </w:r>
      <w:r>
        <w:rPr>
          <w:rFonts w:hint="eastAsia" w:ascii="仿宋_GB2312" w:hAnsi="华文楷体" w:eastAsia="仿宋_GB2312" w:cstheme="minorBidi"/>
          <w:kern w:val="2"/>
          <w:lang w:val="en-US" w:bidi="ar-SA"/>
        </w:rPr>
        <w:t>19</w:t>
      </w:r>
      <w:r>
        <w:rPr>
          <w:rFonts w:ascii="仿宋_GB2312" w:hAnsi="华文楷体" w:eastAsia="仿宋_GB2312" w:cstheme="minorBidi"/>
          <w:kern w:val="2"/>
          <w:lang w:val="en-US" w:bidi="ar-SA"/>
        </w:rPr>
        <w:t>万元。支出包括：灾害防治及应急管理支出</w:t>
      </w:r>
      <w:r>
        <w:rPr>
          <w:rFonts w:hint="eastAsia" w:ascii="仿宋_GB2312" w:hAnsi="华文楷体" w:eastAsia="仿宋_GB2312" w:cstheme="minorBidi"/>
          <w:kern w:val="2"/>
          <w:lang w:val="en-US" w:bidi="ar-SA"/>
        </w:rPr>
        <w:t>19</w:t>
      </w:r>
      <w:r>
        <w:rPr>
          <w:rFonts w:ascii="仿宋_GB2312" w:hAnsi="华文楷体" w:eastAsia="仿宋_GB2312" w:cstheme="minorBidi"/>
          <w:kern w:val="2"/>
          <w:lang w:val="en-US" w:bidi="ar-SA"/>
        </w:rPr>
        <w:t>万元。</w:t>
      </w:r>
    </w:p>
    <w:p w14:paraId="080114DE">
      <w:pPr>
        <w:spacing w:line="600" w:lineRule="exact"/>
        <w:ind w:firstLine="640" w:firstLineChars="200"/>
        <w:jc w:val="left"/>
        <w:rPr>
          <w:rFonts w:ascii="仿宋_GB2312" w:hAnsi="华文楷体" w:eastAsia="仿宋_GB2312"/>
          <w:sz w:val="32"/>
          <w:szCs w:val="32"/>
        </w:rPr>
      </w:pPr>
      <w:r>
        <w:rPr>
          <w:rFonts w:hint="eastAsia" w:ascii="黑体" w:hAnsi="华文楷体" w:eastAsia="黑体"/>
          <w:sz w:val="32"/>
          <w:szCs w:val="32"/>
        </w:rPr>
        <w:t>五、关于乐亭县消防救援大队2024年一般公共预算当年拨款情况说明</w:t>
      </w:r>
    </w:p>
    <w:p w14:paraId="03F7E8F1">
      <w:pPr>
        <w:spacing w:line="600" w:lineRule="exact"/>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（一）一般公共预算当年拨款规模变化情况说明。</w:t>
      </w:r>
    </w:p>
    <w:p w14:paraId="4004F989">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rPr>
        <w:t>乐亭县消防救援大队2024年一般公共预算当年拨款19万元，比2022年增加4.5万元。增加的主要原因为在职人员数量增加。</w:t>
      </w:r>
    </w:p>
    <w:p w14:paraId="3D3253DF">
      <w:pPr>
        <w:spacing w:line="600" w:lineRule="exact"/>
        <w:ind w:firstLine="640" w:firstLineChars="200"/>
        <w:rPr>
          <w:rFonts w:ascii="楷体" w:hAnsi="楷体" w:eastAsia="楷体"/>
          <w:sz w:val="32"/>
          <w:szCs w:val="32"/>
        </w:rPr>
      </w:pPr>
      <w:r>
        <w:rPr>
          <w:rFonts w:hint="eastAsia" w:ascii="楷体" w:hAnsi="楷体" w:eastAsia="楷体"/>
          <w:sz w:val="32"/>
          <w:szCs w:val="32"/>
        </w:rPr>
        <w:t>（二）一般公共预算当年拨款结构情况说明。</w:t>
      </w:r>
    </w:p>
    <w:p w14:paraId="3A2887D2">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全部为</w:t>
      </w:r>
      <w:r>
        <w:rPr>
          <w:rFonts w:ascii="仿宋_GB2312" w:hAnsi="华文楷体" w:eastAsia="仿宋_GB2312"/>
          <w:sz w:val="32"/>
          <w:szCs w:val="32"/>
        </w:rPr>
        <w:t>灾害防治及应急管理支出</w:t>
      </w:r>
      <w:r>
        <w:rPr>
          <w:rFonts w:hint="eastAsia" w:ascii="仿宋_GB2312" w:hAnsi="华文楷体" w:eastAsia="仿宋_GB2312"/>
          <w:sz w:val="32"/>
          <w:szCs w:val="32"/>
        </w:rPr>
        <w:t>19</w:t>
      </w:r>
      <w:r>
        <w:rPr>
          <w:rFonts w:ascii="仿宋_GB2312" w:hAnsi="华文楷体" w:eastAsia="仿宋_GB2312"/>
          <w:sz w:val="32"/>
          <w:szCs w:val="32"/>
        </w:rPr>
        <w:t>万元</w:t>
      </w:r>
      <w:r>
        <w:rPr>
          <w:rFonts w:hint="eastAsia" w:ascii="仿宋_GB2312" w:hAnsi="华文楷体" w:eastAsia="仿宋_GB2312"/>
          <w:sz w:val="32"/>
          <w:szCs w:val="32"/>
        </w:rPr>
        <w:t>，</w:t>
      </w:r>
      <w:r>
        <w:rPr>
          <w:rFonts w:ascii="仿宋_GB2312" w:hAnsi="华文楷体" w:eastAsia="仿宋_GB2312"/>
          <w:sz w:val="32"/>
          <w:szCs w:val="32"/>
        </w:rPr>
        <w:t>占</w:t>
      </w:r>
      <w:r>
        <w:rPr>
          <w:rFonts w:hint="eastAsia" w:ascii="仿宋_GB2312" w:hAnsi="华文楷体" w:eastAsia="仿宋_GB2312"/>
          <w:sz w:val="32"/>
          <w:szCs w:val="32"/>
        </w:rPr>
        <w:t>100%。</w:t>
      </w:r>
    </w:p>
    <w:p w14:paraId="7B6C0E4D">
      <w:pPr>
        <w:spacing w:line="600" w:lineRule="exact"/>
        <w:ind w:firstLine="640" w:firstLineChars="200"/>
        <w:rPr>
          <w:rFonts w:ascii="楷体" w:hAnsi="楷体" w:eastAsia="楷体"/>
          <w:sz w:val="32"/>
          <w:szCs w:val="32"/>
        </w:rPr>
      </w:pPr>
      <w:r>
        <w:rPr>
          <w:rFonts w:hint="eastAsia" w:ascii="楷体" w:hAnsi="楷体" w:eastAsia="楷体"/>
          <w:sz w:val="32"/>
          <w:szCs w:val="32"/>
        </w:rPr>
        <w:t>（三）一般公共预算按照支出功能分类情况说明。</w:t>
      </w:r>
    </w:p>
    <w:p w14:paraId="78E6D2AC">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按照支出功能分类</w:t>
      </w:r>
      <w:r>
        <w:rPr>
          <w:rFonts w:ascii="仿宋_GB2312" w:hAnsi="华文楷体" w:eastAsia="仿宋_GB2312"/>
          <w:sz w:val="32"/>
          <w:szCs w:val="32"/>
        </w:rPr>
        <w:t>灾害防治及应急管理方面的支出占部门支出总额的</w:t>
      </w:r>
      <w:r>
        <w:rPr>
          <w:rFonts w:hint="eastAsia" w:ascii="仿宋_GB2312" w:hAnsi="华文楷体" w:eastAsia="仿宋_GB2312"/>
          <w:sz w:val="32"/>
          <w:szCs w:val="32"/>
        </w:rPr>
        <w:t>全部</w:t>
      </w:r>
      <w:r>
        <w:rPr>
          <w:rFonts w:ascii="仿宋_GB2312" w:hAnsi="华文楷体" w:eastAsia="仿宋_GB2312"/>
          <w:sz w:val="32"/>
          <w:szCs w:val="32"/>
        </w:rPr>
        <w:t>，主要是：22402 消防事务科目，202</w:t>
      </w:r>
      <w:r>
        <w:rPr>
          <w:rFonts w:hint="eastAsia" w:ascii="仿宋_GB2312" w:hAnsi="华文楷体" w:eastAsia="仿宋_GB2312"/>
          <w:sz w:val="32"/>
          <w:szCs w:val="32"/>
        </w:rPr>
        <w:t>3</w:t>
      </w:r>
      <w:r>
        <w:rPr>
          <w:rFonts w:ascii="仿宋_GB2312" w:hAnsi="华文楷体" w:eastAsia="仿宋_GB2312"/>
          <w:sz w:val="32"/>
          <w:szCs w:val="32"/>
        </w:rPr>
        <w:t xml:space="preserve"> 年预算数为</w:t>
      </w:r>
      <w:r>
        <w:rPr>
          <w:rFonts w:hint="eastAsia" w:ascii="仿宋_GB2312" w:hAnsi="华文楷体" w:eastAsia="仿宋_GB2312"/>
          <w:sz w:val="32"/>
          <w:szCs w:val="32"/>
        </w:rPr>
        <w:t>19</w:t>
      </w:r>
      <w:r>
        <w:rPr>
          <w:rFonts w:ascii="仿宋_GB2312" w:hAnsi="华文楷体" w:eastAsia="仿宋_GB2312"/>
          <w:sz w:val="32"/>
          <w:szCs w:val="32"/>
        </w:rPr>
        <w:t xml:space="preserve"> 万元，占一般公共预算支出的 </w:t>
      </w:r>
      <w:r>
        <w:rPr>
          <w:rFonts w:hint="eastAsia" w:ascii="仿宋_GB2312" w:hAnsi="华文楷体" w:eastAsia="仿宋_GB2312"/>
          <w:sz w:val="32"/>
          <w:szCs w:val="32"/>
        </w:rPr>
        <w:t>100</w:t>
      </w:r>
      <w:r>
        <w:rPr>
          <w:rFonts w:ascii="仿宋_GB2312" w:hAnsi="华文楷体" w:eastAsia="仿宋_GB2312"/>
          <w:sz w:val="32"/>
          <w:szCs w:val="32"/>
        </w:rPr>
        <w:t>%，主要为用于消防救援队伍行政运行以及基层消防救援人员伙食费项目、</w:t>
      </w:r>
      <w:r>
        <w:rPr>
          <w:rFonts w:hint="eastAsia" w:ascii="仿宋_GB2312" w:hAnsi="华文楷体" w:eastAsia="仿宋_GB2312"/>
          <w:sz w:val="32"/>
          <w:szCs w:val="32"/>
        </w:rPr>
        <w:t>办公经费</w:t>
      </w:r>
      <w:r>
        <w:rPr>
          <w:rFonts w:ascii="仿宋_GB2312" w:hAnsi="华文楷体" w:eastAsia="仿宋_GB2312"/>
          <w:sz w:val="32"/>
          <w:szCs w:val="32"/>
        </w:rPr>
        <w:t>等方面的支出</w:t>
      </w:r>
      <w:r>
        <w:rPr>
          <w:rFonts w:hint="eastAsia" w:ascii="仿宋_GB2312" w:hAnsi="华文楷体" w:eastAsia="仿宋_GB2312"/>
          <w:sz w:val="32"/>
          <w:szCs w:val="32"/>
        </w:rPr>
        <w:t>。</w:t>
      </w:r>
    </w:p>
    <w:p w14:paraId="7F6EBAF7">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1、灾害防治及应急管理支出（类）消防救援事务（款）行政运行（项）2024年预算数为5.5万元，比 2022年执行数增加1.5万元，增加37.5%，主要原因为人员编制数量增加。</w:t>
      </w:r>
    </w:p>
    <w:p w14:paraId="4166718A">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2、灾害防治及应急管理支出（类）消防救援事务（款）消防应急救援（项）2024年预算数为13.5万元，比 2023年执行数增加3万元，增加28.57%，主要为消防救援队伍人员伙食费支出，主要原因：人员编制数量增加。</w:t>
      </w:r>
    </w:p>
    <w:p w14:paraId="7F71B201">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rPr>
        <w:t>六、关于乐亭县消防救援大队2024年一般公共预算基本支出情况说明</w:t>
      </w:r>
    </w:p>
    <w:p w14:paraId="04DAB827">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乐亭县消防救援大队2024年一般公共预算基本支出5.5万元，主要用于其他商品服务支出等。</w:t>
      </w:r>
    </w:p>
    <w:p w14:paraId="32318E5E">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七、关于乐亭县消防救援大队2024年政府性基金预算支出情况的说明</w:t>
      </w:r>
    </w:p>
    <w:p w14:paraId="4EB2C2C5">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乐亭县消防救援大队2024年没有使用政府性基金预算拨款安排支出。</w:t>
      </w:r>
    </w:p>
    <w:p w14:paraId="6C58DA91">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八、关于唐山市消防救援支队本级2024年国有资本经营预算情况的说明</w:t>
      </w:r>
    </w:p>
    <w:p w14:paraId="29C912ED">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乐亭县消防救援大队2024年没有使用国有资本经营预算拨款安排支出。</w:t>
      </w:r>
    </w:p>
    <w:p w14:paraId="1A2DBB5B">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九、关于乐亭县消防救援大队2024年“三公”经费预算情况说明</w:t>
      </w:r>
    </w:p>
    <w:p w14:paraId="51B47871">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乐亭县消防救援大队2024年没有三公经费预算安排。</w:t>
      </w:r>
    </w:p>
    <w:p w14:paraId="1CE51C7B">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十、其他重要事项的情况说明</w:t>
      </w:r>
    </w:p>
    <w:p w14:paraId="6B93FBF8">
      <w:pPr>
        <w:spacing w:line="600" w:lineRule="exact"/>
        <w:ind w:firstLine="640" w:firstLineChars="200"/>
        <w:rPr>
          <w:rFonts w:ascii="楷体" w:hAnsi="楷体" w:eastAsia="楷体"/>
          <w:sz w:val="32"/>
          <w:szCs w:val="32"/>
        </w:rPr>
      </w:pPr>
      <w:r>
        <w:rPr>
          <w:rFonts w:hint="eastAsia" w:ascii="楷体" w:hAnsi="楷体" w:eastAsia="楷体"/>
          <w:sz w:val="32"/>
          <w:szCs w:val="32"/>
        </w:rPr>
        <w:t>（一）政府采购情况。</w:t>
      </w:r>
    </w:p>
    <w:p w14:paraId="57F5D6DB">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乐亭县消防救援大队2023年政府采购预算42.02万元，其中采购货物42.02万元、采购工程0万元、采购服务0万元。</w:t>
      </w:r>
    </w:p>
    <w:p w14:paraId="2898409C">
      <w:pPr>
        <w:spacing w:line="600" w:lineRule="exact"/>
        <w:ind w:firstLine="640" w:firstLineChars="200"/>
        <w:rPr>
          <w:rFonts w:ascii="楷体" w:hAnsi="楷体" w:eastAsia="楷体"/>
          <w:sz w:val="32"/>
          <w:szCs w:val="32"/>
        </w:rPr>
      </w:pPr>
      <w:r>
        <w:rPr>
          <w:rFonts w:hint="eastAsia" w:ascii="楷体" w:hAnsi="楷体" w:eastAsia="楷体"/>
          <w:sz w:val="32"/>
          <w:szCs w:val="32"/>
        </w:rPr>
        <w:t>（二）国有资产占有使用情况。</w:t>
      </w:r>
    </w:p>
    <w:p w14:paraId="0192FA04">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截至2023年7月31日，共有车辆15辆，其中，执法执勤用车1辆、特种专业技术用车15辆。</w:t>
      </w:r>
    </w:p>
    <w:p w14:paraId="6515126E">
      <w:pPr>
        <w:spacing w:line="600" w:lineRule="exact"/>
        <w:ind w:firstLine="640" w:firstLineChars="200"/>
        <w:rPr>
          <w:rFonts w:ascii="华文楷体" w:hAnsi="华文楷体" w:eastAsia="华文楷体"/>
          <w:sz w:val="32"/>
          <w:szCs w:val="32"/>
        </w:rPr>
      </w:pPr>
      <w:r>
        <w:rPr>
          <w:rFonts w:hint="eastAsia" w:ascii="楷体" w:hAnsi="楷体" w:eastAsia="楷体"/>
          <w:sz w:val="32"/>
          <w:szCs w:val="32"/>
        </w:rPr>
        <w:t>（三）</w:t>
      </w:r>
      <w:r>
        <w:rPr>
          <w:rFonts w:ascii="楷体" w:hAnsi="楷体" w:eastAsia="楷体" w:cs="Times New Roman"/>
          <w:sz w:val="32"/>
          <w:szCs w:val="32"/>
        </w:rPr>
        <w:t>贯彻落实过紧日子、合理保障重点支出需求情况</w:t>
      </w:r>
      <w:r>
        <w:rPr>
          <w:rFonts w:hint="eastAsia" w:ascii="楷体" w:hAnsi="楷体" w:eastAsia="楷体" w:cs="Times New Roman"/>
          <w:sz w:val="32"/>
          <w:szCs w:val="32"/>
        </w:rPr>
        <w:t>。</w:t>
      </w:r>
      <w:r>
        <w:rPr>
          <w:rFonts w:hint="eastAsia" w:ascii="华文楷体" w:hAnsi="华文楷体" w:eastAsia="华文楷体" w:cs="Times New Roman"/>
          <w:sz w:val="32"/>
          <w:szCs w:val="32"/>
        </w:rPr>
        <w:t>一是</w:t>
      </w:r>
      <w:r>
        <w:rPr>
          <w:rFonts w:ascii="Times New Roman" w:hAnsi="Times New Roman" w:eastAsia="方正仿宋_GBK" w:cs="Times New Roman"/>
          <w:sz w:val="32"/>
          <w:szCs w:val="32"/>
        </w:rPr>
        <w:t>按照党中央、国务院关于过紧日子的有关要求，厉行节约办一切事业，严控一般性支出。同时坚持有保有压，优化支出结构，合理保障</w:t>
      </w:r>
      <w:r>
        <w:rPr>
          <w:rFonts w:hint="eastAsia" w:ascii="Times New Roman" w:hAnsi="Times New Roman" w:eastAsia="方正仿宋_GBK" w:cs="Times New Roman"/>
          <w:sz w:val="32"/>
          <w:szCs w:val="32"/>
        </w:rPr>
        <w:t>执勤训练、防火业务</w:t>
      </w:r>
      <w:r>
        <w:rPr>
          <w:rFonts w:ascii="Times New Roman" w:hAnsi="Times New Roman" w:eastAsia="方正仿宋_GBK" w:cs="Times New Roman"/>
          <w:sz w:val="32"/>
          <w:szCs w:val="32"/>
        </w:rPr>
        <w:t>等重点支出需求。</w:t>
      </w:r>
      <w:r>
        <w:rPr>
          <w:rFonts w:ascii="Times New Roman" w:hAnsi="Times New Roman" w:eastAsia="仿宋_GB2312" w:cs="Times New Roman"/>
          <w:b/>
          <w:kern w:val="0"/>
          <w:sz w:val="32"/>
          <w:szCs w:val="32"/>
        </w:rPr>
        <w:t>二是</w:t>
      </w:r>
      <w:r>
        <w:rPr>
          <w:rFonts w:ascii="Times New Roman" w:hAnsi="Times New Roman" w:eastAsia="方正仿宋_GBK" w:cs="Times New Roman"/>
          <w:sz w:val="32"/>
          <w:szCs w:val="32"/>
        </w:rPr>
        <w:t>按照支出功能分类，2024年预算数比2023年执行数增</w:t>
      </w:r>
      <w:r>
        <w:rPr>
          <w:rFonts w:hint="eastAsia" w:ascii="Times New Roman" w:hAnsi="Times New Roman" w:eastAsia="方正仿宋_GBK" w:cs="Times New Roman"/>
          <w:sz w:val="32"/>
          <w:szCs w:val="32"/>
        </w:rPr>
        <w:t>加</w:t>
      </w:r>
      <w:r>
        <w:rPr>
          <w:rFonts w:ascii="Times New Roman" w:hAnsi="Times New Roman" w:eastAsia="方正仿宋_GBK" w:cs="Times New Roman"/>
          <w:sz w:val="32"/>
          <w:szCs w:val="32"/>
        </w:rPr>
        <w:t>较为明显的款级支出科目为</w:t>
      </w:r>
      <w:r>
        <w:rPr>
          <w:rFonts w:hint="eastAsia" w:ascii="Times New Roman" w:hAnsi="Times New Roman" w:eastAsia="方正仿宋_GBK" w:cs="Times New Roman"/>
          <w:sz w:val="32"/>
          <w:szCs w:val="32"/>
        </w:rPr>
        <w:t>22402消防救援事务</w:t>
      </w:r>
      <w:r>
        <w:rPr>
          <w:rFonts w:ascii="Times New Roman" w:hAnsi="Times New Roman" w:eastAsia="方正仿宋_GBK" w:cs="Times New Roman"/>
          <w:sz w:val="32"/>
          <w:szCs w:val="32"/>
        </w:rPr>
        <w:t>，2024年预算数为</w:t>
      </w: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万元，比2023年执行数增加</w:t>
      </w:r>
      <w:r>
        <w:rPr>
          <w:rFonts w:hint="eastAsia" w:ascii="Times New Roman" w:hAnsi="Times New Roman" w:eastAsia="方正仿宋_GBK" w:cs="Times New Roman"/>
          <w:sz w:val="32"/>
          <w:szCs w:val="32"/>
        </w:rPr>
        <w:t>4.5</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rPr>
        <w:t>31.03</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人员编制较2023年增加。</w:t>
      </w:r>
    </w:p>
    <w:p w14:paraId="62C8BA58">
      <w:pPr>
        <w:spacing w:line="600" w:lineRule="exact"/>
        <w:ind w:firstLine="640" w:firstLineChars="200"/>
        <w:rPr>
          <w:rFonts w:ascii="楷体" w:hAnsi="楷体" w:eastAsia="楷体"/>
          <w:sz w:val="32"/>
          <w:szCs w:val="32"/>
        </w:rPr>
      </w:pPr>
      <w:r>
        <w:rPr>
          <w:rFonts w:hint="eastAsia" w:ascii="楷体" w:hAnsi="楷体" w:eastAsia="楷体"/>
          <w:sz w:val="32"/>
          <w:szCs w:val="32"/>
        </w:rPr>
        <w:t>（四）机关运行经费。</w:t>
      </w:r>
    </w:p>
    <w:p w14:paraId="1DFACCA6">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2024年机关运行经费财政拨款预算5.5万元，比2023年预算增加1.5万元，增长37.5%。主要原因是：人员编制数量增加。</w:t>
      </w:r>
    </w:p>
    <w:p w14:paraId="784CF843">
      <w:pPr>
        <w:spacing w:line="600" w:lineRule="exact"/>
        <w:ind w:firstLine="640" w:firstLineChars="200"/>
        <w:rPr>
          <w:rFonts w:ascii="楷体" w:hAnsi="楷体" w:eastAsia="楷体"/>
          <w:sz w:val="32"/>
          <w:szCs w:val="32"/>
        </w:rPr>
      </w:pPr>
      <w:r>
        <w:rPr>
          <w:rFonts w:hint="eastAsia" w:ascii="楷体" w:hAnsi="楷体" w:eastAsia="楷体"/>
          <w:sz w:val="32"/>
          <w:szCs w:val="32"/>
        </w:rPr>
        <w:t>（五）预算绩效情况</w:t>
      </w:r>
    </w:p>
    <w:p w14:paraId="2F362C7A">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2024年对乐亭县消防救援大队项目支出全面实施绩效目标管理，涉及一般公共预算拨款13.5万元。</w:t>
      </w:r>
    </w:p>
    <w:p w14:paraId="7EDE7CC9">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乐亭县消防救援大队在2024年度部门预算中伙食补助费1个二级项目绩效目标表，见“第五部分 附件”。</w:t>
      </w:r>
    </w:p>
    <w:p w14:paraId="6C17F881">
      <w:pPr>
        <w:spacing w:line="600" w:lineRule="exact"/>
        <w:ind w:firstLine="640" w:firstLineChars="200"/>
        <w:rPr>
          <w:rFonts w:ascii="仿宋_GB2312" w:hAnsi="华文楷体" w:eastAsia="仿宋_GB2312"/>
          <w:sz w:val="32"/>
          <w:szCs w:val="32"/>
        </w:rPr>
      </w:pPr>
    </w:p>
    <w:p w14:paraId="6C612AE1">
      <w:pPr>
        <w:pStyle w:val="2"/>
        <w:rPr>
          <w:color w:val="FF0000"/>
          <w:sz w:val="20"/>
        </w:rPr>
      </w:pPr>
    </w:p>
    <w:p w14:paraId="0A3D712C">
      <w:pPr>
        <w:pStyle w:val="2"/>
        <w:jc w:val="center"/>
        <w:rPr>
          <w:rFonts w:ascii="黑体" w:hAnsi="华文楷体" w:eastAsia="黑体"/>
          <w:sz w:val="44"/>
          <w:szCs w:val="44"/>
        </w:rPr>
      </w:pPr>
    </w:p>
    <w:p w14:paraId="3DDDE7C5">
      <w:pPr>
        <w:pStyle w:val="2"/>
        <w:jc w:val="center"/>
        <w:rPr>
          <w:rFonts w:ascii="黑体" w:hAnsi="华文楷体" w:eastAsia="黑体"/>
          <w:sz w:val="44"/>
          <w:szCs w:val="44"/>
        </w:rPr>
      </w:pPr>
    </w:p>
    <w:p w14:paraId="1B90F1A7">
      <w:pPr>
        <w:pStyle w:val="2"/>
        <w:jc w:val="center"/>
        <w:rPr>
          <w:rFonts w:ascii="黑体" w:hAnsi="华文楷体" w:eastAsia="黑体"/>
          <w:sz w:val="10"/>
          <w:szCs w:val="10"/>
        </w:rPr>
      </w:pPr>
      <w:r>
        <w:rPr>
          <w:rFonts w:hint="eastAsia" w:ascii="黑体" w:hAnsi="华文楷体" w:eastAsia="黑体"/>
          <w:sz w:val="44"/>
          <w:szCs w:val="44"/>
        </w:rPr>
        <w:t>第四部分 名词解释</w:t>
      </w:r>
    </w:p>
    <w:p w14:paraId="5EA06CE5">
      <w:pPr>
        <w:pStyle w:val="2"/>
        <w:jc w:val="center"/>
        <w:rPr>
          <w:color w:val="FF0000"/>
          <w:sz w:val="10"/>
          <w:szCs w:val="10"/>
        </w:rPr>
      </w:pPr>
    </w:p>
    <w:p w14:paraId="38A71171">
      <w:pPr>
        <w:spacing w:line="600" w:lineRule="exact"/>
        <w:ind w:firstLine="640" w:firstLineChars="200"/>
        <w:rPr>
          <w:rFonts w:ascii="黑体" w:hAnsi="华文楷体" w:eastAsia="黑体"/>
          <w:sz w:val="32"/>
          <w:szCs w:val="32"/>
        </w:rPr>
      </w:pPr>
      <w:r>
        <w:rPr>
          <w:rFonts w:hint="eastAsia" w:ascii="黑体" w:hAnsi="华文楷体" w:eastAsia="黑体"/>
          <w:sz w:val="32"/>
          <w:szCs w:val="32"/>
        </w:rPr>
        <w:t>一、收入类</w:t>
      </w:r>
    </w:p>
    <w:p w14:paraId="0EFF5980">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（一）一般公共预算拨款收入：指中央财政当年拨付的资金。</w:t>
      </w:r>
    </w:p>
    <w:p w14:paraId="79F4FB79">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（二）其他收入：指除上述“一般公共预算拨款收入”以外的收入。主要是各级地方财政拨款收入、存款利息收入等。</w:t>
      </w:r>
    </w:p>
    <w:p w14:paraId="3FA20708">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（三）上年结转：指以前年度尚未完成、结转到本年仍按原规定用途继续使用的资金。</w:t>
      </w:r>
    </w:p>
    <w:p w14:paraId="59BE0B4E">
      <w:pPr>
        <w:spacing w:line="600" w:lineRule="exact"/>
        <w:ind w:firstLine="640" w:firstLineChars="200"/>
        <w:rPr>
          <w:rFonts w:ascii="黑体" w:hAnsi="华文楷体" w:eastAsia="黑体"/>
          <w:sz w:val="32"/>
          <w:szCs w:val="32"/>
        </w:rPr>
      </w:pPr>
      <w:r>
        <w:rPr>
          <w:rFonts w:hint="eastAsia" w:ascii="黑体" w:hAnsi="华文楷体" w:eastAsia="黑体"/>
          <w:sz w:val="32"/>
          <w:szCs w:val="32"/>
        </w:rPr>
        <w:t>二、支出类</w:t>
      </w:r>
    </w:p>
    <w:p w14:paraId="1DB2F3D8">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（一）社会保障和就业支出（类）行政事业单位养老支出（款）机关事业单位基本养老保险缴费支出（项）：指机关事业单位实施养老保险制度由单位缴纳的基本养老保险费支出。</w:t>
      </w:r>
    </w:p>
    <w:p w14:paraId="688371B8">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（二）社会保障和就业支出（类）行政事业单位养老支出（款）机关事业单位职业年金缴费支出（项）：指机关事业单位实施养老保险制度由单位实际缴纳的职业年金支出。</w:t>
      </w:r>
    </w:p>
    <w:p w14:paraId="1143B63D">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（三）卫生健康支出（类）行政事业单位医疗（款）行政单位医疗（项）：指中央财政安排的行政单位（包括参照公务员法管理事业单位）基本医疗保险缴费经费。</w:t>
      </w:r>
    </w:p>
    <w:p w14:paraId="06F65C21">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（四）卫生健康支出（类）行政事业单位医疗（款）其他行政事业单位医疗支出（项）：中央财政安排的行政单位（包括参照公务员法管理事业单位）其他医疗费用。</w:t>
      </w:r>
    </w:p>
    <w:p w14:paraId="51DB5C63">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五）住房保障支出（类）住房改革支出（款）住房公积金（项）：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行政单位缴存基数包括国家统一规定的公务员职务工资、级别工资、机关工人岗位工资和技术等级（职务）工资、年终一次性奖金、特殊岗位津贴、艰苦边远地区津贴，规范后发放的工作性津贴、生活性补贴等</w:t>
      </w:r>
    </w:p>
    <w:p w14:paraId="6434A757">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（六）灾害防治及应急管理支出（类）消防事务（款）行政运行（项）：指河北省消防救援总队及所属消防救援队伍用于保障机构正常运行、开展日常工作的基本支出。</w:t>
      </w:r>
    </w:p>
    <w:p w14:paraId="087FBDBD">
      <w:pPr>
        <w:spacing w:line="600" w:lineRule="exact"/>
        <w:ind w:firstLine="640" w:firstLineChars="200"/>
        <w:rPr>
          <w:rFonts w:ascii="仿宋_GB2312" w:hAnsi="华文楷体" w:eastAsia="仿宋_GB2312"/>
          <w:b/>
          <w:sz w:val="32"/>
          <w:szCs w:val="32"/>
        </w:rPr>
      </w:pPr>
      <w:r>
        <w:rPr>
          <w:rFonts w:hint="eastAsia" w:ascii="仿宋_GB2312" w:hAnsi="华文楷体" w:eastAsia="仿宋_GB2312"/>
          <w:sz w:val="32"/>
          <w:szCs w:val="32"/>
        </w:rPr>
        <w:t>（七）灾害防治及应急管理支出（类）消防事务（款）消防应急救援（项）：指河北省消防救援总队开展消防应急救援方面的支出。</w:t>
      </w:r>
    </w:p>
    <w:p w14:paraId="784263F6">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（八）基本支出：指为保障机构正常运转、完成日常工作任务而发生的人员支出和公用支出。</w:t>
      </w:r>
    </w:p>
    <w:p w14:paraId="1EF351E4">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（九）项目支出：指在基本支出之外为完成特定行政任务和事业发展目标所发生的支出。</w:t>
      </w:r>
    </w:p>
    <w:p w14:paraId="0EED1E62">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十）“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A9A48BE">
      <w:pPr>
        <w:spacing w:line="600" w:lineRule="exact"/>
        <w:ind w:firstLine="640" w:firstLineChars="200"/>
        <w:jc w:val="left"/>
        <w:rPr>
          <w:rFonts w:ascii="仿宋_GB2312" w:hAnsi="华文楷体" w:eastAsia="仿宋_GB2312"/>
          <w:sz w:val="32"/>
          <w:szCs w:val="32"/>
        </w:rPr>
      </w:pPr>
      <w:r>
        <w:rPr>
          <w:rFonts w:hint="eastAsia" w:ascii="仿宋_GB2312" w:hAnsi="华文楷体" w:eastAsia="仿宋_GB2312"/>
          <w:sz w:val="32"/>
          <w:szCs w:val="32"/>
        </w:rPr>
        <w:t>（十一）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067300">
      <w:pPr>
        <w:spacing w:line="600" w:lineRule="exact"/>
        <w:ind w:firstLine="640" w:firstLineChars="200"/>
        <w:jc w:val="left"/>
        <w:rPr>
          <w:rFonts w:ascii="仿宋_GB2312" w:hAnsi="华文楷体" w:eastAsia="仿宋_GB2312"/>
          <w:sz w:val="32"/>
          <w:szCs w:val="32"/>
        </w:rPr>
      </w:pPr>
    </w:p>
    <w:p w14:paraId="49CA387D">
      <w:pPr>
        <w:spacing w:line="600" w:lineRule="exact"/>
        <w:ind w:firstLine="640" w:firstLineChars="200"/>
        <w:jc w:val="left"/>
        <w:rPr>
          <w:rFonts w:ascii="仿宋_GB2312" w:hAnsi="华文楷体" w:eastAsia="仿宋_GB2312"/>
          <w:sz w:val="32"/>
          <w:szCs w:val="32"/>
        </w:rPr>
      </w:pPr>
    </w:p>
    <w:p w14:paraId="68689BDB">
      <w:pPr>
        <w:spacing w:line="600" w:lineRule="exact"/>
        <w:ind w:firstLine="640" w:firstLineChars="200"/>
        <w:jc w:val="left"/>
        <w:rPr>
          <w:rFonts w:ascii="仿宋_GB2312" w:hAnsi="华文楷体" w:eastAsia="仿宋_GB2312"/>
          <w:sz w:val="32"/>
          <w:szCs w:val="32"/>
        </w:rPr>
      </w:pPr>
    </w:p>
    <w:p w14:paraId="14ECED07">
      <w:pPr>
        <w:spacing w:line="600" w:lineRule="exact"/>
        <w:ind w:firstLine="640" w:firstLineChars="200"/>
        <w:jc w:val="left"/>
        <w:rPr>
          <w:rFonts w:ascii="仿宋_GB2312" w:hAnsi="华文楷体" w:eastAsia="仿宋_GB2312"/>
          <w:sz w:val="32"/>
          <w:szCs w:val="32"/>
        </w:rPr>
      </w:pPr>
    </w:p>
    <w:p w14:paraId="7B8E210E">
      <w:pPr>
        <w:spacing w:line="600" w:lineRule="exact"/>
        <w:ind w:firstLine="640" w:firstLineChars="200"/>
        <w:jc w:val="left"/>
        <w:rPr>
          <w:rFonts w:ascii="仿宋_GB2312" w:hAnsi="华文楷体" w:eastAsia="仿宋_GB2312"/>
          <w:sz w:val="32"/>
          <w:szCs w:val="32"/>
        </w:rPr>
      </w:pPr>
    </w:p>
    <w:p w14:paraId="2D94DF3C">
      <w:pPr>
        <w:spacing w:line="600" w:lineRule="exact"/>
        <w:ind w:firstLine="640" w:firstLineChars="200"/>
        <w:jc w:val="left"/>
        <w:rPr>
          <w:rFonts w:ascii="仿宋_GB2312" w:hAnsi="华文楷体" w:eastAsia="仿宋_GB2312"/>
          <w:sz w:val="32"/>
          <w:szCs w:val="32"/>
        </w:rPr>
      </w:pPr>
    </w:p>
    <w:p w14:paraId="74B2AF89">
      <w:pPr>
        <w:spacing w:line="600" w:lineRule="exact"/>
        <w:ind w:firstLine="640" w:firstLineChars="200"/>
        <w:jc w:val="left"/>
        <w:rPr>
          <w:rFonts w:ascii="仿宋_GB2312" w:hAnsi="华文楷体" w:eastAsia="仿宋_GB2312"/>
          <w:sz w:val="32"/>
          <w:szCs w:val="32"/>
        </w:rPr>
      </w:pPr>
    </w:p>
    <w:p w14:paraId="3AAFEE3B">
      <w:pPr>
        <w:spacing w:line="600" w:lineRule="exact"/>
        <w:ind w:firstLine="640" w:firstLineChars="200"/>
        <w:jc w:val="left"/>
        <w:rPr>
          <w:rFonts w:ascii="仿宋_GB2312" w:hAnsi="华文楷体" w:eastAsia="仿宋_GB2312"/>
          <w:sz w:val="32"/>
          <w:szCs w:val="32"/>
        </w:rPr>
      </w:pPr>
    </w:p>
    <w:p w14:paraId="7FE834B2">
      <w:pPr>
        <w:spacing w:line="600" w:lineRule="exact"/>
        <w:ind w:firstLine="640" w:firstLineChars="200"/>
        <w:jc w:val="left"/>
        <w:rPr>
          <w:rFonts w:ascii="仿宋_GB2312" w:hAnsi="华文楷体" w:eastAsia="仿宋_GB2312"/>
          <w:sz w:val="32"/>
          <w:szCs w:val="32"/>
        </w:rPr>
      </w:pPr>
    </w:p>
    <w:p w14:paraId="4DAF0250">
      <w:pPr>
        <w:spacing w:line="600" w:lineRule="exact"/>
        <w:ind w:firstLine="640" w:firstLineChars="200"/>
        <w:jc w:val="left"/>
        <w:rPr>
          <w:rFonts w:ascii="仿宋_GB2312" w:hAnsi="华文楷体" w:eastAsia="仿宋_GB2312"/>
          <w:sz w:val="32"/>
          <w:szCs w:val="32"/>
        </w:rPr>
      </w:pPr>
    </w:p>
    <w:p w14:paraId="12427219">
      <w:pPr>
        <w:spacing w:line="600" w:lineRule="exact"/>
        <w:ind w:firstLine="640" w:firstLineChars="200"/>
        <w:jc w:val="left"/>
        <w:rPr>
          <w:rFonts w:ascii="仿宋_GB2312" w:hAnsi="华文楷体" w:eastAsia="仿宋_GB2312"/>
          <w:sz w:val="32"/>
          <w:szCs w:val="32"/>
        </w:rPr>
      </w:pPr>
    </w:p>
    <w:p w14:paraId="71D00C19">
      <w:pPr>
        <w:spacing w:line="600" w:lineRule="exact"/>
        <w:ind w:firstLine="640" w:firstLineChars="200"/>
        <w:jc w:val="left"/>
        <w:rPr>
          <w:rFonts w:ascii="仿宋_GB2312" w:hAnsi="华文楷体" w:eastAsia="仿宋_GB2312"/>
          <w:sz w:val="32"/>
          <w:szCs w:val="32"/>
        </w:rPr>
      </w:pPr>
    </w:p>
    <w:p w14:paraId="5ABE768E">
      <w:pPr>
        <w:numPr>
          <w:ilvl w:val="0"/>
          <w:numId w:val="1"/>
        </w:numPr>
        <w:jc w:val="center"/>
        <w:rPr>
          <w:rFonts w:ascii="黑体" w:hAnsi="华文楷体" w:eastAsia="黑体"/>
          <w:sz w:val="44"/>
          <w:szCs w:val="44"/>
        </w:rPr>
      </w:pPr>
      <w:r>
        <w:rPr>
          <w:rFonts w:hint="eastAsia" w:ascii="黑体" w:hAnsi="华文楷体" w:eastAsia="黑体"/>
          <w:sz w:val="44"/>
          <w:szCs w:val="44"/>
        </w:rPr>
        <w:t>附件</w:t>
      </w:r>
    </w:p>
    <w:p w14:paraId="6FA0F85F">
      <w:pPr>
        <w:rPr>
          <w:rFonts w:ascii="黑体" w:hAnsi="华文楷体" w:eastAsia="黑体"/>
          <w:sz w:val="44"/>
          <w:szCs w:val="44"/>
        </w:rPr>
      </w:pPr>
      <w:r>
        <w:rPr>
          <w:rFonts w:ascii="黑体" w:hAnsi="华文楷体" w:eastAsia="黑体"/>
          <w:sz w:val="44"/>
          <w:szCs w:val="44"/>
        </w:rPr>
        <w:drawing>
          <wp:inline distT="0" distB="0" distL="0" distR="0">
            <wp:extent cx="5274310" cy="3879850"/>
            <wp:effectExtent l="19050" t="0" r="2540" b="0"/>
            <wp:docPr id="5" name="图片 1" descr="D:\微信\WeChat Files\wangxu6680\FileStorage\Temp\1717146273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微信\WeChat Files\wangxu6680\FileStorage\Temp\1717146273552.png"/>
                    <pic:cNvPicPr>
                      <a:picLocks noChangeAspect="1" noChangeArrowheads="1"/>
                    </pic:cNvPicPr>
                  </pic:nvPicPr>
                  <pic:blipFill>
                    <a:blip r:embed="rId14" cstate="print"/>
                    <a:srcRect/>
                    <a:stretch>
                      <a:fillRect/>
                    </a:stretch>
                  </pic:blipFill>
                  <pic:spPr>
                    <a:xfrm>
                      <a:off x="0" y="0"/>
                      <a:ext cx="5274310" cy="3880124"/>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630E"/>
    <w:multiLevelType w:val="singleLevel"/>
    <w:tmpl w:val="EE2D630E"/>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NjQ5YjEwYWUwNjkwMTk2OTIyYTZmZjJhOTZlNDMifQ=="/>
  </w:docVars>
  <w:rsids>
    <w:rsidRoot w:val="0079181B"/>
    <w:rsid w:val="00006B59"/>
    <w:rsid w:val="00010B62"/>
    <w:rsid w:val="00015722"/>
    <w:rsid w:val="000457BE"/>
    <w:rsid w:val="000556C0"/>
    <w:rsid w:val="00065345"/>
    <w:rsid w:val="00084325"/>
    <w:rsid w:val="00087903"/>
    <w:rsid w:val="000902C4"/>
    <w:rsid w:val="00092588"/>
    <w:rsid w:val="0009392D"/>
    <w:rsid w:val="000B04FF"/>
    <w:rsid w:val="000B0924"/>
    <w:rsid w:val="000E098D"/>
    <w:rsid w:val="000E4737"/>
    <w:rsid w:val="00110CB5"/>
    <w:rsid w:val="00117D1C"/>
    <w:rsid w:val="00157DBA"/>
    <w:rsid w:val="00161232"/>
    <w:rsid w:val="0017796F"/>
    <w:rsid w:val="0018187B"/>
    <w:rsid w:val="001863D6"/>
    <w:rsid w:val="001A05E6"/>
    <w:rsid w:val="001A37A5"/>
    <w:rsid w:val="001B2043"/>
    <w:rsid w:val="001B6503"/>
    <w:rsid w:val="001B6FF6"/>
    <w:rsid w:val="001D54D2"/>
    <w:rsid w:val="00201506"/>
    <w:rsid w:val="00204665"/>
    <w:rsid w:val="00233614"/>
    <w:rsid w:val="0025558D"/>
    <w:rsid w:val="002570B6"/>
    <w:rsid w:val="00277899"/>
    <w:rsid w:val="002826A2"/>
    <w:rsid w:val="00291CFE"/>
    <w:rsid w:val="002A29DD"/>
    <w:rsid w:val="002B4D35"/>
    <w:rsid w:val="002E2D52"/>
    <w:rsid w:val="003234EB"/>
    <w:rsid w:val="003325CF"/>
    <w:rsid w:val="00362E7C"/>
    <w:rsid w:val="00381EE4"/>
    <w:rsid w:val="003A6751"/>
    <w:rsid w:val="003B077F"/>
    <w:rsid w:val="003C4470"/>
    <w:rsid w:val="00416A91"/>
    <w:rsid w:val="00426DCB"/>
    <w:rsid w:val="00454BBB"/>
    <w:rsid w:val="00460CD3"/>
    <w:rsid w:val="00481D64"/>
    <w:rsid w:val="004935F5"/>
    <w:rsid w:val="004C44A8"/>
    <w:rsid w:val="004C729C"/>
    <w:rsid w:val="004E6C0F"/>
    <w:rsid w:val="00510640"/>
    <w:rsid w:val="005153F2"/>
    <w:rsid w:val="005168EE"/>
    <w:rsid w:val="00535C2B"/>
    <w:rsid w:val="00543293"/>
    <w:rsid w:val="00560088"/>
    <w:rsid w:val="0056407F"/>
    <w:rsid w:val="00566B59"/>
    <w:rsid w:val="005762C2"/>
    <w:rsid w:val="005771FF"/>
    <w:rsid w:val="00583A84"/>
    <w:rsid w:val="0059086E"/>
    <w:rsid w:val="005A0427"/>
    <w:rsid w:val="005A1CDF"/>
    <w:rsid w:val="005A6246"/>
    <w:rsid w:val="005B79CD"/>
    <w:rsid w:val="005D558B"/>
    <w:rsid w:val="005D7F4D"/>
    <w:rsid w:val="005E45B3"/>
    <w:rsid w:val="005F2B54"/>
    <w:rsid w:val="005F4513"/>
    <w:rsid w:val="0060126C"/>
    <w:rsid w:val="0061028A"/>
    <w:rsid w:val="00610345"/>
    <w:rsid w:val="00610BC8"/>
    <w:rsid w:val="00642B94"/>
    <w:rsid w:val="00647B8B"/>
    <w:rsid w:val="0065281A"/>
    <w:rsid w:val="006623F8"/>
    <w:rsid w:val="006721F1"/>
    <w:rsid w:val="006B60FB"/>
    <w:rsid w:val="006C0858"/>
    <w:rsid w:val="006E153D"/>
    <w:rsid w:val="006F361F"/>
    <w:rsid w:val="007354D1"/>
    <w:rsid w:val="00746685"/>
    <w:rsid w:val="00752B98"/>
    <w:rsid w:val="0075429F"/>
    <w:rsid w:val="00755272"/>
    <w:rsid w:val="00755DDE"/>
    <w:rsid w:val="00755F8C"/>
    <w:rsid w:val="00771AF5"/>
    <w:rsid w:val="00785AF0"/>
    <w:rsid w:val="0079181B"/>
    <w:rsid w:val="00796ADF"/>
    <w:rsid w:val="007B185D"/>
    <w:rsid w:val="007B5E16"/>
    <w:rsid w:val="007C7355"/>
    <w:rsid w:val="00811511"/>
    <w:rsid w:val="008207DA"/>
    <w:rsid w:val="00822E6C"/>
    <w:rsid w:val="00842E62"/>
    <w:rsid w:val="00886773"/>
    <w:rsid w:val="00891743"/>
    <w:rsid w:val="00894E59"/>
    <w:rsid w:val="00897A81"/>
    <w:rsid w:val="008A49DB"/>
    <w:rsid w:val="008E369D"/>
    <w:rsid w:val="008E6779"/>
    <w:rsid w:val="008F0B29"/>
    <w:rsid w:val="00912322"/>
    <w:rsid w:val="00912FFB"/>
    <w:rsid w:val="00966FEB"/>
    <w:rsid w:val="00976B7B"/>
    <w:rsid w:val="009B0CE7"/>
    <w:rsid w:val="009C345D"/>
    <w:rsid w:val="009F0262"/>
    <w:rsid w:val="00A62722"/>
    <w:rsid w:val="00A81843"/>
    <w:rsid w:val="00A95215"/>
    <w:rsid w:val="00AD3883"/>
    <w:rsid w:val="00AD54E6"/>
    <w:rsid w:val="00AD5DC3"/>
    <w:rsid w:val="00AE2DDA"/>
    <w:rsid w:val="00AE648F"/>
    <w:rsid w:val="00AF71FC"/>
    <w:rsid w:val="00B12F68"/>
    <w:rsid w:val="00B30E39"/>
    <w:rsid w:val="00B31E84"/>
    <w:rsid w:val="00B57E6D"/>
    <w:rsid w:val="00B744E3"/>
    <w:rsid w:val="00B90DC9"/>
    <w:rsid w:val="00B92E5C"/>
    <w:rsid w:val="00BC4DBF"/>
    <w:rsid w:val="00BD1EBA"/>
    <w:rsid w:val="00BF017E"/>
    <w:rsid w:val="00BF6B9A"/>
    <w:rsid w:val="00C218B9"/>
    <w:rsid w:val="00C2602E"/>
    <w:rsid w:val="00C50195"/>
    <w:rsid w:val="00C90DA5"/>
    <w:rsid w:val="00C91BDF"/>
    <w:rsid w:val="00C93F50"/>
    <w:rsid w:val="00C94D9B"/>
    <w:rsid w:val="00CC272F"/>
    <w:rsid w:val="00CC3449"/>
    <w:rsid w:val="00D01792"/>
    <w:rsid w:val="00D21A3A"/>
    <w:rsid w:val="00D37332"/>
    <w:rsid w:val="00D41414"/>
    <w:rsid w:val="00D634A1"/>
    <w:rsid w:val="00D67407"/>
    <w:rsid w:val="00D6793B"/>
    <w:rsid w:val="00D86B60"/>
    <w:rsid w:val="00DB1815"/>
    <w:rsid w:val="00DC3FD9"/>
    <w:rsid w:val="00DE683E"/>
    <w:rsid w:val="00DF06BD"/>
    <w:rsid w:val="00DF43D3"/>
    <w:rsid w:val="00E30027"/>
    <w:rsid w:val="00E30BCE"/>
    <w:rsid w:val="00E4752A"/>
    <w:rsid w:val="00E76497"/>
    <w:rsid w:val="00EA517B"/>
    <w:rsid w:val="00EB03D9"/>
    <w:rsid w:val="00EB72BF"/>
    <w:rsid w:val="00EC1520"/>
    <w:rsid w:val="00EC6EA5"/>
    <w:rsid w:val="00EE3492"/>
    <w:rsid w:val="00EF0D5D"/>
    <w:rsid w:val="00F20C1E"/>
    <w:rsid w:val="00F36F0C"/>
    <w:rsid w:val="00F505CF"/>
    <w:rsid w:val="00F50C7F"/>
    <w:rsid w:val="00F52BF9"/>
    <w:rsid w:val="00F65BE8"/>
    <w:rsid w:val="00F9055B"/>
    <w:rsid w:val="00F94533"/>
    <w:rsid w:val="00F951F1"/>
    <w:rsid w:val="00F95ECA"/>
    <w:rsid w:val="00FA0EAE"/>
    <w:rsid w:val="00FA729E"/>
    <w:rsid w:val="00FF101B"/>
    <w:rsid w:val="00FF23EE"/>
    <w:rsid w:val="0D9E6544"/>
    <w:rsid w:val="189A7B3F"/>
    <w:rsid w:val="1B1A06B4"/>
    <w:rsid w:val="21A41515"/>
    <w:rsid w:val="24514528"/>
    <w:rsid w:val="2F0731E2"/>
    <w:rsid w:val="3453685B"/>
    <w:rsid w:val="461A1F33"/>
    <w:rsid w:val="46B26477"/>
    <w:rsid w:val="4A316A4D"/>
    <w:rsid w:val="52321D00"/>
    <w:rsid w:val="558F48B1"/>
    <w:rsid w:val="5664456A"/>
    <w:rsid w:val="5D025D58"/>
    <w:rsid w:val="60F3258C"/>
    <w:rsid w:val="613D03A2"/>
    <w:rsid w:val="62052D55"/>
    <w:rsid w:val="62BC166F"/>
    <w:rsid w:val="6C2F1787"/>
    <w:rsid w:val="6F6338B3"/>
    <w:rsid w:val="76233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jc w:val="left"/>
    </w:pPr>
    <w:rPr>
      <w:rFonts w:ascii="宋体" w:hAnsi="宋体" w:eastAsia="宋体" w:cs="宋体"/>
      <w:kern w:val="0"/>
      <w:sz w:val="32"/>
      <w:szCs w:val="32"/>
      <w:lang w:val="zh-CN" w:bidi="zh-CN"/>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qFormat/>
    <w:uiPriority w:val="1"/>
    <w:rPr>
      <w:rFonts w:ascii="宋体" w:hAnsi="宋体" w:eastAsia="宋体" w:cs="宋体"/>
      <w:kern w:val="0"/>
      <w:sz w:val="32"/>
      <w:szCs w:val="32"/>
      <w:lang w:val="zh-CN" w:bidi="zh-CN"/>
    </w:rPr>
  </w:style>
  <w:style w:type="paragraph" w:customStyle="1" w:styleId="12">
    <w:name w:val="Table Paragraph"/>
    <w:basedOn w:val="1"/>
    <w:qFormat/>
    <w:uiPriority w:val="1"/>
    <w:pPr>
      <w:autoSpaceDE w:val="0"/>
      <w:autoSpaceDN w:val="0"/>
      <w:spacing w:before="52"/>
      <w:ind w:left="1628" w:right="1621"/>
      <w:jc w:val="center"/>
    </w:pPr>
    <w:rPr>
      <w:rFonts w:ascii="宋体" w:hAnsi="宋体" w:eastAsia="宋体" w:cs="宋体"/>
      <w:kern w:val="0"/>
      <w:sz w:val="22"/>
      <w:lang w:val="zh-CN" w:bidi="zh-CN"/>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3581</Words>
  <Characters>3825</Characters>
  <Lines>29</Lines>
  <Paragraphs>8</Paragraphs>
  <TotalTime>376</TotalTime>
  <ScaleCrop>false</ScaleCrop>
  <LinksUpToDate>false</LinksUpToDate>
  <CharactersWithSpaces>3865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2023-07-18T02:30:00Z</dcterms:created>
  <dc:creator>lcy</dc:creator>
  <cp:lastModifiedBy>招摇</cp:lastModifiedBy>
  <cp:lastPrinted>2024-05-31T08:31:00Z</cp:lastPrinted>
  <dcterms:modified xsi:type="dcterms:W3CDTF">2024-08-21T08:07:24Z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2A846BE979A040DE8A6788AC41A77124_13</vt:lpwstr>
  </property>
</Properties>
</file>